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B" w:rsidRPr="00D43CFE" w:rsidRDefault="00257079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EB" w:rsidRPr="006A0802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EC5CEB" w:rsidRPr="00725759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EC5CEB" w:rsidRPr="00D43CFE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EC5CEB" w:rsidRPr="001434EA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EC5CEB" w:rsidRPr="00750B76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EC5CEB" w:rsidRPr="006A0802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3F12F4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3F12F4" w:rsidRPr="003F12F4">
        <w:rPr>
          <w:b/>
          <w:bCs/>
          <w:sz w:val="22"/>
          <w:szCs w:val="22"/>
        </w:rPr>
        <w:t>15/12/2017</w:t>
      </w:r>
    </w:p>
    <w:p w:rsidR="00EC5CEB" w:rsidRPr="00AF1F30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3F12F4" w:rsidRDefault="00EC5CEB" w:rsidP="004A31F6">
      <w:pPr>
        <w:tabs>
          <w:tab w:val="left" w:pos="-2700"/>
        </w:tabs>
        <w:ind w:right="-35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 xml:space="preserve">/ </w:t>
      </w:r>
      <w:r w:rsidR="003F12F4" w:rsidRPr="003F12F4">
        <w:rPr>
          <w:b/>
          <w:bCs/>
          <w:sz w:val="22"/>
          <w:szCs w:val="22"/>
        </w:rPr>
        <w:t>26579</w:t>
      </w:r>
      <w:r w:rsidR="003F12F4">
        <w:rPr>
          <w:b/>
          <w:bCs/>
          <w:sz w:val="22"/>
          <w:szCs w:val="22"/>
          <w:lang w:val="en-US"/>
        </w:rPr>
        <w:t>/16731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EC5CEB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EC5CEB" w:rsidRPr="00E029D1" w:rsidRDefault="00EC5CEB" w:rsidP="004A31F6">
      <w:pPr>
        <w:jc w:val="both"/>
        <w:rPr>
          <w:rFonts w:ascii="Century Gothic" w:hAnsi="Century Gothic"/>
          <w:bCs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Ταχ.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C50BD1">
        <w:rPr>
          <w:rFonts w:ascii="Century Gothic" w:hAnsi="Century Gothic"/>
          <w:sz w:val="22"/>
          <w:szCs w:val="22"/>
        </w:rPr>
        <w:t>Μ. Μιχάλη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="00AB4173" w:rsidRPr="003B79FB">
        <w:rPr>
          <w:rFonts w:ascii="Century Gothic" w:hAnsi="Century Gothic"/>
          <w:i/>
          <w:sz w:val="22"/>
          <w:szCs w:val="22"/>
        </w:rPr>
        <w:t xml:space="preserve">     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 w:rsidR="00C50BD1">
        <w:rPr>
          <w:rFonts w:ascii="Century Gothic" w:hAnsi="Century Gothic"/>
          <w:sz w:val="22"/>
          <w:szCs w:val="22"/>
        </w:rPr>
        <w:t xml:space="preserve">  : 2108916307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EC5CEB" w:rsidRPr="003B79FB" w:rsidRDefault="00EC5CEB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3B79FB">
        <w:rPr>
          <w:rFonts w:ascii="Century Gothic" w:hAnsi="Century Gothic"/>
          <w:sz w:val="22"/>
          <w:szCs w:val="22"/>
        </w:rPr>
        <w:t>-</w:t>
      </w:r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r w:rsidRPr="003B79FB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3B79FB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3B79FB">
        <w:rPr>
          <w:rFonts w:ascii="Century Gothic" w:hAnsi="Century Gothic"/>
          <w:sz w:val="22"/>
          <w:szCs w:val="22"/>
        </w:rPr>
        <w:t>@</w:t>
      </w:r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r w:rsidRPr="003B79FB">
        <w:rPr>
          <w:rFonts w:ascii="Century Gothic" w:hAnsi="Century Gothic"/>
          <w:sz w:val="22"/>
          <w:szCs w:val="22"/>
        </w:rPr>
        <w:t>.</w:t>
      </w:r>
      <w:r w:rsidRPr="00E029D1">
        <w:rPr>
          <w:rFonts w:ascii="Century Gothic" w:hAnsi="Century Gothic"/>
          <w:sz w:val="22"/>
          <w:szCs w:val="22"/>
          <w:lang w:val="de-DE"/>
        </w:rPr>
        <w:t>gr</w:t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3B79FB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3B79FB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3B79FB">
        <w:rPr>
          <w:rFonts w:ascii="Century Gothic" w:hAnsi="Century Gothic"/>
          <w:sz w:val="22"/>
          <w:szCs w:val="22"/>
          <w:u w:val="single"/>
        </w:rPr>
        <w:t>-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r w:rsidRPr="003B79FB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3B79FB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3B79FB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3B79FB">
        <w:rPr>
          <w:rFonts w:ascii="Century Gothic" w:hAnsi="Century Gothic"/>
          <w:sz w:val="22"/>
          <w:szCs w:val="22"/>
          <w:u w:val="single"/>
        </w:rPr>
        <w:t>)</w:t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3B79FB" w:rsidRDefault="00EC5CEB" w:rsidP="004A31F6">
      <w:pPr>
        <w:ind w:right="-766"/>
        <w:rPr>
          <w:rFonts w:ascii="Century Gothic" w:hAnsi="Century Gothic"/>
          <w:sz w:val="22"/>
          <w:szCs w:val="22"/>
        </w:rPr>
      </w:pP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</w:r>
      <w:r w:rsidRPr="003B79FB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3B79FB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EC5CEB" w:rsidP="003526C2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</w:t>
      </w:r>
      <w:r w:rsidR="003526C2" w:rsidRPr="003526C2">
        <w:rPr>
          <w:rFonts w:ascii="Century Gothic" w:hAnsi="Century Gothic"/>
          <w:sz w:val="22"/>
          <w:szCs w:val="22"/>
        </w:rPr>
        <w:t>Διαβίβαση Περίληψης Διακήρυξης.</w:t>
      </w:r>
    </w:p>
    <w:p w:rsidR="00EC5CEB" w:rsidRPr="00E029D1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3526C2" w:rsidP="007A55BC">
      <w:pPr>
        <w:pStyle w:val="a8"/>
        <w:jc w:val="both"/>
        <w:rPr>
          <w:rFonts w:ascii="Century Gothic" w:hAnsi="Century Gothic"/>
          <w:b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>Σας διαβιβάζουμε περίληψη της διακήρυξής μας, για τη διενέργεια ηλεκτρονικού ανοιχτού διαγωνισμού για την</w:t>
      </w:r>
      <w:r w:rsidR="007A55BC">
        <w:rPr>
          <w:rFonts w:ascii="Century Gothic" w:hAnsi="Century Gothic"/>
          <w:sz w:val="22"/>
          <w:szCs w:val="22"/>
        </w:rPr>
        <w:t xml:space="preserve"> προμήθεια </w:t>
      </w:r>
      <w:r w:rsidR="00AB4173">
        <w:rPr>
          <w:rFonts w:ascii="Century Gothic" w:hAnsi="Century Gothic"/>
          <w:sz w:val="22"/>
          <w:szCs w:val="22"/>
        </w:rPr>
        <w:t xml:space="preserve">υλικών </w:t>
      </w:r>
      <w:r w:rsidR="00AB4173">
        <w:rPr>
          <w:rFonts w:ascii="Century Gothic" w:hAnsi="Century Gothic"/>
          <w:sz w:val="22"/>
          <w:szCs w:val="22"/>
          <w:lang w:val="en-US"/>
        </w:rPr>
        <w:t>FAN</w:t>
      </w:r>
      <w:r w:rsidR="00AB4173" w:rsidRPr="00AB4173">
        <w:rPr>
          <w:rFonts w:ascii="Century Gothic" w:hAnsi="Century Gothic"/>
          <w:sz w:val="22"/>
          <w:szCs w:val="22"/>
        </w:rPr>
        <w:t xml:space="preserve"> </w:t>
      </w:r>
      <w:r w:rsidR="00AB4173">
        <w:rPr>
          <w:rFonts w:ascii="Century Gothic" w:hAnsi="Century Gothic"/>
          <w:sz w:val="22"/>
          <w:szCs w:val="22"/>
          <w:lang w:val="en-US"/>
        </w:rPr>
        <w:t>COILS</w:t>
      </w:r>
      <w:r w:rsidR="00AB4173">
        <w:rPr>
          <w:rFonts w:ascii="Century Gothic" w:hAnsi="Century Gothic"/>
          <w:sz w:val="22"/>
          <w:szCs w:val="22"/>
        </w:rPr>
        <w:t xml:space="preserve"> για τις ανάγκες αντικατάστασης των υπαρχόντων σωμάτων στις εγκαταστάσεις του ΚΕΠ</w:t>
      </w:r>
      <w:r w:rsidR="007A55BC">
        <w:rPr>
          <w:rFonts w:ascii="Century Gothic" w:hAnsi="Century Gothic"/>
          <w:sz w:val="22"/>
          <w:szCs w:val="22"/>
        </w:rPr>
        <w:t>,</w:t>
      </w:r>
      <w:r w:rsidRPr="003526C2">
        <w:rPr>
          <w:rFonts w:ascii="Century Gothic" w:hAnsi="Century Gothic"/>
          <w:sz w:val="22"/>
          <w:szCs w:val="22"/>
        </w:rPr>
        <w:t xml:space="preserve"> και σας παρακαλούμε να την γνωστοποιήσετε στα ενδιαφερόμενα μέλη σας. </w:t>
      </w:r>
    </w:p>
    <w:p w:rsidR="003526C2" w:rsidRDefault="003526C2" w:rsidP="003526C2">
      <w:pPr>
        <w:rPr>
          <w:sz w:val="18"/>
          <w:szCs w:val="18"/>
        </w:rPr>
      </w:pPr>
    </w:p>
    <w:p w:rsidR="00EC5CEB" w:rsidRPr="00E029D1" w:rsidRDefault="00EC5CEB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EC5CEB" w:rsidRDefault="00EC5CEB" w:rsidP="003526C2">
      <w:pPr>
        <w:ind w:right="3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Σ. Ζαρκάδας</w:t>
            </w:r>
          </w:p>
          <w:p w:rsidR="00EC5CEB" w:rsidRPr="004C3EFE" w:rsidRDefault="00EC5CEB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C5CEB" w:rsidRPr="00560885" w:rsidTr="00560885">
        <w:trPr>
          <w:trHeight w:val="1321"/>
        </w:trPr>
        <w:tc>
          <w:tcPr>
            <w:tcW w:w="4219" w:type="dxa"/>
          </w:tcPr>
          <w:p w:rsidR="00EC5CEB" w:rsidRPr="00560885" w:rsidRDefault="00EC5CEB" w:rsidP="00560885">
            <w:pPr>
              <w:ind w:right="60"/>
              <w:jc w:val="center"/>
              <w:rPr>
                <w:sz w:val="24"/>
              </w:rPr>
            </w:pPr>
          </w:p>
          <w:p w:rsidR="00EC5CEB" w:rsidRPr="00560885" w:rsidRDefault="00EC5CEB" w:rsidP="003526C2">
            <w:pPr>
              <w:ind w:right="60"/>
              <w:jc w:val="center"/>
              <w:rPr>
                <w:sz w:val="24"/>
              </w:rPr>
            </w:pPr>
          </w:p>
        </w:tc>
      </w:tr>
    </w:tbl>
    <w:p w:rsidR="00EC5CEB" w:rsidRDefault="00EC5CEB" w:rsidP="002A490F">
      <w:pPr>
        <w:ind w:right="60"/>
        <w:rPr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Pr="004C3EFE" w:rsidRDefault="00EC5CEB">
      <w:pPr>
        <w:ind w:right="-766"/>
        <w:rPr>
          <w:rFonts w:ascii="Century Gothic" w:hAnsi="Century Gothic"/>
          <w:b/>
          <w:sz w:val="22"/>
          <w:szCs w:val="22"/>
        </w:rPr>
      </w:pP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   </w:t>
      </w:r>
    </w:p>
    <w:p w:rsidR="00EC5CEB" w:rsidRDefault="00EC5CEB" w:rsidP="000445EE">
      <w:pPr>
        <w:ind w:left="3544"/>
        <w:jc w:val="center"/>
        <w:rPr>
          <w:b/>
          <w:sz w:val="18"/>
          <w:szCs w:val="18"/>
        </w:rPr>
      </w:pPr>
    </w:p>
    <w:p w:rsidR="00EC5CEB" w:rsidRPr="000445EE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7A55BC" w:rsidRDefault="007A55BC">
      <w:pPr>
        <w:ind w:right="-766"/>
        <w:rPr>
          <w:sz w:val="24"/>
        </w:rPr>
      </w:pPr>
    </w:p>
    <w:p w:rsidR="00AB4173" w:rsidRDefault="00AB4173">
      <w:pPr>
        <w:ind w:right="-766"/>
        <w:rPr>
          <w:sz w:val="24"/>
        </w:rPr>
      </w:pPr>
    </w:p>
    <w:p w:rsidR="00EC5CEB" w:rsidRPr="003526C2" w:rsidRDefault="00EC5CEB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lastRenderedPageBreak/>
        <w:t xml:space="preserve">ΥΠΟΥΡΓΕΙΟ ΥΠΟΔΟΜΩΝ &amp; ΜΕΤΑΦΟΡΩΝ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ΥΠΗΡΕΣΙΑ ΠΟΛΙΤΙΚΗΣ ΑΕΡΟΠΟΡΙΑΣ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ΓΕΝΙΚΗ ΔΙΕΥΘΥΝΣΗ ΔΙΟΙΚΗΤΙΚΗΣ ΥΠΟΣΤΗΡΙΞΗΣ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ΔΙΕΥΘΥΝΣΗ ΟΙΚΟΝΟΜΙΚΟΥ – ΕΦΟΔΙΑΣΜΟΥ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ΤΜΗΜΑ ΠΡΟΜΗΘΕΙΩΝ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ΤΑΧ. ΔΙΕΥΘΥΝΣΗ : Τ.Θ. 703 60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        166 10, Γλυφάδα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Τηλέφωνο                  : 210 - 8916307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  <w:lang w:val="en-US"/>
        </w:rPr>
        <w:t>Fax</w:t>
      </w: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: 210 - 8916384 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3526C2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3526C2">
        <w:rPr>
          <w:rFonts w:ascii="Century Gothic" w:hAnsi="Century Gothic"/>
          <w:b/>
          <w:spacing w:val="20"/>
          <w:sz w:val="18"/>
          <w:szCs w:val="18"/>
        </w:rPr>
        <w:t>ΑΝΑΚΟΙΝΩΣΗ ΔΙΑΚΗΡΥΞΗΣ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Η Υπηρεσία Πολιτικής Αεροπορίας ανακοινώνει τη διενέργεια ηλεκτρονικού ανοιχτού Διαγωνισμού</w:t>
      </w:r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με κριτήριο κατακύρωσης την πλέον συμφέρουσα από οικονομική άποψη προσφορά βάσει </w:t>
      </w:r>
      <w:r w:rsidR="00AB4173">
        <w:rPr>
          <w:rFonts w:ascii="Century Gothic" w:hAnsi="Century Gothic" w:cs="Tahoma"/>
          <w:sz w:val="16"/>
          <w:szCs w:val="16"/>
        </w:rPr>
        <w:t xml:space="preserve"> </w:t>
      </w:r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τιμής, για την </w:t>
      </w:r>
      <w:r w:rsidR="00AB4173">
        <w:rPr>
          <w:rFonts w:ascii="Century Gothic" w:hAnsi="Century Gothic" w:cs="Tahoma"/>
          <w:sz w:val="16"/>
          <w:szCs w:val="16"/>
        </w:rPr>
        <w:t>«Π</w:t>
      </w:r>
      <w:r w:rsidR="00AB4173">
        <w:rPr>
          <w:rFonts w:ascii="Century Gothic" w:hAnsi="Century Gothic" w:cs="Tahoma"/>
          <w:sz w:val="16"/>
          <w:szCs w:val="16"/>
          <w:lang w:val="de-DE"/>
        </w:rPr>
        <w:t xml:space="preserve">ρομήθεια </w:t>
      </w:r>
      <w:r w:rsidR="00AB4173">
        <w:rPr>
          <w:rFonts w:ascii="Century Gothic" w:hAnsi="Century Gothic" w:cs="Tahoma"/>
          <w:sz w:val="16"/>
          <w:szCs w:val="16"/>
        </w:rPr>
        <w:t xml:space="preserve">υλικών </w:t>
      </w:r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FAN COILS για τις ανάγκες αντικατάστασης των υπαρχόντων σωμάτων στις εγκαταστάσεις του ΚΕΠ</w:t>
      </w:r>
      <w:r w:rsidRPr="0097096A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Ο διαγωνισμός θα πραγματοποιηθεί με χρήση της πλατφόρμας του Εθνικού Συστήματος Ηλεκτρονικών Δημοσίων Συμβάσεων (ΕΣΗΔΗΣ) μέσω της διαδικτυακής πύλης www.promitheus.gov.gr του συστήματος.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 xml:space="preserve">Συστημικός Ατιθμός </w:t>
      </w:r>
      <w:r w:rsidRPr="003526C2">
        <w:rPr>
          <w:rFonts w:ascii="Century Gothic" w:hAnsi="Century Gothic" w:cs="Tahoma"/>
          <w:sz w:val="16"/>
          <w:szCs w:val="16"/>
        </w:rPr>
        <w:t xml:space="preserve">ΕΣΗΔΗΣ : </w:t>
      </w:r>
    </w:p>
    <w:p w:rsidR="007A55BC" w:rsidRPr="00AB417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Ημερομηνία έναρξης ηλεκτρονικής υποβολής προσφορών </w:t>
      </w:r>
      <w:r w:rsidRPr="003526C2">
        <w:rPr>
          <w:rFonts w:ascii="Century Gothic" w:hAnsi="Century Gothic" w:cs="Tahoma"/>
          <w:sz w:val="16"/>
          <w:szCs w:val="16"/>
        </w:rPr>
        <w:t xml:space="preserve">: </w:t>
      </w:r>
      <w:r w:rsidR="004657D5">
        <w:rPr>
          <w:rFonts w:ascii="Century Gothic" w:hAnsi="Century Gothic" w:cs="Tahoma"/>
          <w:sz w:val="16"/>
          <w:szCs w:val="16"/>
        </w:rPr>
        <w:t xml:space="preserve">   </w:t>
      </w:r>
      <w:r w:rsidR="003B79FB">
        <w:rPr>
          <w:rFonts w:ascii="Century Gothic" w:hAnsi="Century Gothic" w:cs="Tahoma"/>
          <w:sz w:val="16"/>
          <w:szCs w:val="16"/>
        </w:rPr>
        <w:t>20/12/2017</w:t>
      </w:r>
      <w:r w:rsidR="004657D5"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και ώρα </w:t>
      </w:r>
      <w:r w:rsidR="00AB4173">
        <w:rPr>
          <w:rFonts w:ascii="Century Gothic" w:hAnsi="Century Gothic" w:cs="Tahoma"/>
          <w:sz w:val="16"/>
          <w:szCs w:val="16"/>
        </w:rPr>
        <w:t>17</w:t>
      </w:r>
      <w:r w:rsidR="00AB4173" w:rsidRPr="00AB4173">
        <w:rPr>
          <w:rFonts w:ascii="Century Gothic" w:hAnsi="Century Gothic" w:cs="Tahoma"/>
          <w:sz w:val="16"/>
          <w:szCs w:val="16"/>
        </w:rPr>
        <w:t>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Καταληκτική ημερομηνία υποβολής προσφορών </w:t>
      </w:r>
      <w:r w:rsidR="003B79FB">
        <w:rPr>
          <w:rFonts w:ascii="Century Gothic" w:hAnsi="Century Gothic" w:cs="Tahoma"/>
          <w:sz w:val="16"/>
          <w:szCs w:val="16"/>
        </w:rPr>
        <w:t>05/01/2018</w:t>
      </w:r>
      <w:r w:rsidR="004657D5">
        <w:rPr>
          <w:rFonts w:ascii="Century Gothic" w:hAnsi="Century Gothic" w:cs="Tahoma"/>
          <w:sz w:val="16"/>
          <w:szCs w:val="16"/>
        </w:rPr>
        <w:t xml:space="preserve">  </w:t>
      </w:r>
      <w:r w:rsidRPr="003526C2">
        <w:rPr>
          <w:rFonts w:ascii="Century Gothic" w:hAnsi="Century Gothic" w:cs="Tahoma"/>
          <w:sz w:val="16"/>
          <w:szCs w:val="16"/>
          <w:lang w:val="de-DE"/>
        </w:rPr>
        <w:t>και ώρα 17:00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Προϋπολογισμός : € </w:t>
      </w:r>
      <w:r w:rsidR="00AB4173" w:rsidRPr="003B79FB">
        <w:rPr>
          <w:rFonts w:ascii="Century Gothic" w:hAnsi="Century Gothic" w:cs="Tahoma"/>
          <w:sz w:val="16"/>
          <w:szCs w:val="16"/>
        </w:rPr>
        <w:t>130.200,00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(συμπεριλαμβανομένου ΦΠΑ 24%).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Γλώσσα : Ελληνική</w:t>
      </w:r>
    </w:p>
    <w:p w:rsidR="007A55BC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Εγγυήσεις : Εγγυητική επιστολή συμμετοχής </w:t>
      </w:r>
      <w:r w:rsidRPr="003526C2">
        <w:rPr>
          <w:rFonts w:ascii="Century Gothic" w:hAnsi="Century Gothic" w:cs="Tahoma"/>
          <w:sz w:val="16"/>
          <w:szCs w:val="16"/>
        </w:rPr>
        <w:t>ποσού ίσο με το 2% της προϋπολογισθείσας δαπάνης χωρίς ΦΠΑ</w:t>
      </w:r>
      <w:r>
        <w:rPr>
          <w:rFonts w:ascii="Century Gothic" w:hAnsi="Century Gothic" w:cs="Tahoma"/>
          <w:sz w:val="16"/>
          <w:szCs w:val="16"/>
        </w:rPr>
        <w:t>.</w:t>
      </w:r>
    </w:p>
    <w:p w:rsidR="00F26E4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  <w:lang w:val="de-DE"/>
        </w:rPr>
        <w:t>Με την υπογραφή της Σύμβασης θα κατατεθεί εγγύηση καλής εκτέλεσης, ποσού ίσο με το 5% του συμβατικού τιμήματος χωρίς ΦΠΑ.</w:t>
      </w:r>
      <w:r w:rsidR="00F26E43">
        <w:rPr>
          <w:rFonts w:ascii="Century Gothic" w:hAnsi="Century Gothic" w:cs="Tahoma"/>
          <w:sz w:val="16"/>
          <w:szCs w:val="16"/>
        </w:rPr>
        <w:t xml:space="preserve"> </w:t>
      </w:r>
    </w:p>
    <w:p w:rsidR="00F26E43" w:rsidRPr="00F26E43" w:rsidRDefault="00F26E43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>
        <w:rPr>
          <w:rFonts w:ascii="Century Gothic" w:hAnsi="Century Gothic" w:cs="Tahoma"/>
          <w:sz w:val="16"/>
          <w:szCs w:val="16"/>
        </w:rPr>
        <w:t xml:space="preserve"> Εγγύηση καλής λειτουργίας διάρκειας 5 ετών.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Δικα</w:t>
      </w:r>
      <w:r w:rsidRPr="003526C2">
        <w:rPr>
          <w:rFonts w:ascii="Century Gothic" w:hAnsi="Century Gothic" w:cs="Tahoma"/>
          <w:sz w:val="16"/>
          <w:szCs w:val="16"/>
        </w:rPr>
        <w:t>ίωμα σ</w:t>
      </w:r>
      <w:r w:rsidRPr="003526C2">
        <w:rPr>
          <w:rFonts w:ascii="Century Gothic" w:hAnsi="Century Gothic" w:cs="Tahoma"/>
          <w:sz w:val="16"/>
          <w:szCs w:val="16"/>
          <w:lang w:val="de-DE"/>
        </w:rPr>
        <w:t>υμμετοχής</w:t>
      </w:r>
      <w:r w:rsidRPr="003526C2">
        <w:rPr>
          <w:rFonts w:ascii="Century Gothic" w:hAnsi="Century Gothic" w:cs="Tahoma"/>
          <w:sz w:val="16"/>
          <w:szCs w:val="16"/>
        </w:rPr>
        <w:t xml:space="preserve"> στο διαγωνισμό έχουν</w:t>
      </w:r>
      <w:r w:rsidRPr="003526C2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Default="007A55BC" w:rsidP="007A55BC">
      <w:pPr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Υποψήφιοι ή προσφέροντες και σε περίπτωση ενώσεων τα μέλη αυτών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μπορούν να είναι φυσικά ή νομικά πρόσωπα εγκατεστημένα σε: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α) σε κράτος-μέλος της Ένωσης,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β) σε κράτος-μέλος του Ευρωπαϊκού Οικονομικού Χώρου (Ε.Ο.Χ.),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Τρόπος Πληρωμής </w:t>
      </w:r>
      <w:r w:rsidRPr="00234F9B">
        <w:rPr>
          <w:rFonts w:ascii="Century Gothic" w:hAnsi="Century Gothic" w:cs="Tahoma"/>
          <w:sz w:val="16"/>
          <w:szCs w:val="16"/>
        </w:rPr>
        <w:t xml:space="preserve">: </w:t>
      </w:r>
      <w:r w:rsidRPr="00234F9B">
        <w:rPr>
          <w:rFonts w:ascii="Century Gothic" w:hAnsi="Century Gothic" w:cs="Tahoma"/>
          <w:sz w:val="16"/>
          <w:szCs w:val="16"/>
          <w:lang w:val="de-DE"/>
        </w:rPr>
        <w:t>Στην προσφορά θα πρέπει να επιλέγεται με σαφήνεια ένας από τους παρακάτω τρόπους πληρωμής :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α) Με την εξόφληση του 100% της συμβατικής αξίας μετά την οριστική παραλαβή των υλικών ή της υπηρεσίας.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β) Με τη χορήγηση έντοκης προκαταβολής μέχρι ποσοστού 50% της συμβατικής αξίας χωρίς ΦΠΑ έναντι ισόποσης εγγύησης και την καταβολή του υπολοίπου είτε μετά την οριστική παραλαβή των υλικών, είτε με πληρωμή ποσοστού 20% της συμβατικής αξίας χωρίς ΦΠΑ με το πρωτόκολλο παραλαβής κατόπιν του μακροσκοπικού ελέγχου και την εξόφληση της υπόλοιπης συμβατικής αξίας με το συνολικό ΦΠΑ μετά την οριστική παραλαβή των υλικών.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δ) Με κάθε πληρωμή θα γίνεται η προβλεπόμενη από την κείμενη νομοθεσία παρακράτηση φόρου εισοδήματος αξίας ποσοστού 4% για υλικά και 8% για εργασίες επί του καθαρού ποσού (Ν. 2198/94, άρθρο 24, ΦΕΚ 43/Α/  22-03-1994).</w:t>
      </w:r>
    </w:p>
    <w:p w:rsidR="007A55BC" w:rsidRPr="00234F9B" w:rsidRDefault="007A55BC" w:rsidP="007A55BC">
      <w:pPr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Η πληρωμή του αναδόχου θα γίνεται με έκδοση χρηματικού εντάλματος πληρωμής σε βάρος των πιστώσεων ΥΠΑ (ΚΑΕ </w:t>
      </w:r>
      <w:r w:rsidRPr="00234F9B">
        <w:rPr>
          <w:rFonts w:ascii="Century Gothic" w:hAnsi="Century Gothic" w:cs="Tahoma"/>
          <w:sz w:val="16"/>
          <w:szCs w:val="16"/>
        </w:rPr>
        <w:t>5183</w:t>
      </w:r>
      <w:r w:rsidRPr="00234F9B">
        <w:rPr>
          <w:rFonts w:ascii="Century Gothic" w:hAnsi="Century Gothic" w:cs="Tahoma"/>
          <w:sz w:val="16"/>
          <w:szCs w:val="16"/>
          <w:lang w:val="de-DE"/>
        </w:rPr>
        <w:t>), επ’ ονόματ</w:t>
      </w:r>
      <w:r w:rsidRPr="00234F9B">
        <w:rPr>
          <w:rFonts w:ascii="Century Gothic" w:hAnsi="Century Gothic" w:cs="Tahoma"/>
          <w:sz w:val="16"/>
          <w:szCs w:val="16"/>
        </w:rPr>
        <w:t>ί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του, βάσει των κάτωθι δικαιολογητικών: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α) Πρωτόκολλο οριστικής παραλαβής του τμήματος που αφορά η πληρωμή, σύμφωνα με το άρθρο 219 του Ν. 4412/2016.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β) Τιμολόγιο του αναδόχου.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</w:rPr>
        <w:t>δ</w:t>
      </w:r>
      <w:r w:rsidRPr="00234F9B">
        <w:rPr>
          <w:rFonts w:ascii="Century Gothic" w:hAnsi="Century Gothic" w:cs="Tahoma"/>
          <w:sz w:val="16"/>
          <w:szCs w:val="16"/>
          <w:lang w:val="de-DE"/>
        </w:rPr>
        <w:t>) Πιστοποιητικά Φορολογικής και Ασφαλιστικής Ενημερότητας</w:t>
      </w:r>
      <w:r w:rsidRPr="00234F9B">
        <w:rPr>
          <w:rFonts w:ascii="Century Gothic" w:hAnsi="Century Gothic" w:cs="Tahoma"/>
          <w:sz w:val="16"/>
          <w:szCs w:val="16"/>
        </w:rPr>
        <w:t>.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Το τεύχος της Διακήρυξης διατίθεται μέσα από την ιστοσελίδα της Αναθέτουσας Αρχής (ΥΠΑ) στις διευθύνσεις </w:t>
      </w:r>
      <w:hyperlink r:id="rId12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www.ypa.gr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hyperlink r:id="rId13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www.hcaa.gr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στο πεδίο «ΑΝΑΚΟΙΝΩΣΕΙΣ» όπου δημοσιεύονται και τυχόν ανακοινώσεις ή τροποποιήσεις  που αφορούν τη Διακήρυξη μέχρι την ημερομηνία διεξαγωγής του Διαγωνισμού, στη διαδικτυακή πύλη www.promitheus.gov.gr, του Ε.Σ.Η.ΔΗ.Σ (στο πεδίο «Ηλεκτρονικοί Διαγωνισμοί»</w:t>
      </w:r>
      <w:r w:rsidRPr="003526C2">
        <w:rPr>
          <w:rFonts w:ascii="Century Gothic" w:hAnsi="Century Gothic" w:cs="Tahoma"/>
          <w:sz w:val="16"/>
          <w:szCs w:val="16"/>
        </w:rPr>
        <w:t xml:space="preserve">,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ενώ δημοσιεύεται και στην ιστοσελίδα της ΔΙΑΥΓΕΙΑΣ </w:t>
      </w:r>
      <w:hyperlink r:id="rId14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http://diavgeia.gov.gr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.                          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Πληροφορίες θα δίνονται από την Δ/νση Οικονομικού και Εφοδιασμού, Τμήμα Προμηθειών, καθημερινά και ώρα 09.00-14.00, τηλ. 210 8916307 (</w:t>
      </w:r>
      <w:r w:rsidRPr="003526C2">
        <w:rPr>
          <w:rFonts w:ascii="Century Gothic" w:hAnsi="Century Gothic" w:cs="Tahoma"/>
          <w:sz w:val="16"/>
          <w:szCs w:val="16"/>
        </w:rPr>
        <w:t>Μ. Μιχάλη</w:t>
      </w:r>
      <w:r w:rsidRPr="003526C2">
        <w:rPr>
          <w:rFonts w:ascii="Century Gothic" w:hAnsi="Century Gothic" w:cs="Tahoma"/>
          <w:sz w:val="16"/>
          <w:szCs w:val="16"/>
          <w:lang w:val="de-DE"/>
        </w:rPr>
        <w:t>).</w:t>
      </w: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3526C2" w:rsidRDefault="003526C2" w:rsidP="003526C2">
      <w:pPr>
        <w:ind w:left="6255"/>
        <w:rPr>
          <w:rFonts w:ascii="Century Gothic" w:hAnsi="Century Gothic" w:cs="Tahoma"/>
          <w:b/>
          <w:sz w:val="16"/>
          <w:szCs w:val="16"/>
          <w:lang w:val="de-DE"/>
        </w:rPr>
      </w:pPr>
      <w:r w:rsidRPr="003526C2">
        <w:rPr>
          <w:rFonts w:ascii="Century Gothic" w:hAnsi="Century Gothic" w:cs="Tahoma"/>
          <w:b/>
          <w:sz w:val="16"/>
          <w:szCs w:val="16"/>
        </w:rPr>
        <w:t>Ο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Προϊστ</w:t>
      </w:r>
      <w:r w:rsidRPr="003526C2">
        <w:rPr>
          <w:rFonts w:ascii="Century Gothic" w:hAnsi="Century Gothic" w:cs="Tahoma"/>
          <w:b/>
          <w:sz w:val="16"/>
          <w:szCs w:val="16"/>
        </w:rPr>
        <w:t>ά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μ</w:t>
      </w:r>
      <w:r w:rsidRPr="003526C2">
        <w:rPr>
          <w:rFonts w:ascii="Century Gothic" w:hAnsi="Century Gothic" w:cs="Tahoma"/>
          <w:b/>
          <w:sz w:val="16"/>
          <w:szCs w:val="16"/>
        </w:rPr>
        <w:t>ε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ν</w:t>
      </w:r>
      <w:r w:rsidRPr="003526C2">
        <w:rPr>
          <w:rFonts w:ascii="Century Gothic" w:hAnsi="Century Gothic" w:cs="Tahoma"/>
          <w:b/>
          <w:sz w:val="16"/>
          <w:szCs w:val="16"/>
        </w:rPr>
        <w:t>ος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Διεύθυνσης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</w:t>
      </w:r>
      <w:r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r>
        <w:rPr>
          <w:rFonts w:ascii="Century Gothic" w:hAnsi="Century Gothic" w:cs="Tahoma"/>
          <w:b/>
          <w:sz w:val="16"/>
          <w:szCs w:val="16"/>
        </w:rPr>
        <w:t xml:space="preserve">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Οικονομικού &amp; Εφοδιασμού</w:t>
      </w:r>
    </w:p>
    <w:p w:rsidR="003526C2" w:rsidRPr="003526C2" w:rsidRDefault="003526C2" w:rsidP="003526C2">
      <w:pPr>
        <w:jc w:val="center"/>
        <w:rPr>
          <w:rFonts w:ascii="Century Gothic" w:hAnsi="Century Gothic" w:cs="Tahoma"/>
          <w:b/>
          <w:sz w:val="16"/>
          <w:szCs w:val="16"/>
        </w:rPr>
      </w:pP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</w:t>
      </w:r>
    </w:p>
    <w:p w:rsidR="003526C2" w:rsidRPr="003526C2" w:rsidRDefault="00234F9B" w:rsidP="003526C2">
      <w:pPr>
        <w:ind w:left="3600" w:firstLine="72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6"/>
          <w:szCs w:val="16"/>
        </w:rPr>
        <w:t xml:space="preserve">         </w:t>
      </w:r>
      <w:r w:rsidR="003526C2" w:rsidRPr="003526C2">
        <w:rPr>
          <w:rFonts w:ascii="Century Gothic" w:hAnsi="Century Gothic" w:cs="Tahoma"/>
          <w:b/>
          <w:sz w:val="16"/>
          <w:szCs w:val="16"/>
        </w:rPr>
        <w:t xml:space="preserve">   Σ. Ζαρκάδας</w:t>
      </w:r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5"/>
      <w:headerReference w:type="default" r:id="rId16"/>
      <w:footerReference w:type="first" r:id="rId17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99" w:rsidRDefault="00934599">
      <w:r>
        <w:separator/>
      </w:r>
    </w:p>
  </w:endnote>
  <w:endnote w:type="continuationSeparator" w:id="1">
    <w:p w:rsidR="00934599" w:rsidRDefault="0093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AE2A14">
    <w:pPr>
      <w:pStyle w:val="a6"/>
      <w:jc w:val="right"/>
    </w:pPr>
    <w:r>
      <w:t xml:space="preserve">Σελίδα </w:t>
    </w:r>
    <w:fldSimple w:instr=" PAGE ">
      <w:r w:rsidR="00DE6EE5">
        <w:rPr>
          <w:noProof/>
        </w:rPr>
        <w:t>2</w:t>
      </w:r>
    </w:fldSimple>
    <w:r>
      <w:t xml:space="preserve"> από </w:t>
    </w:r>
    <w:fldSimple w:instr=" NUMPAGES ">
      <w:r w:rsidR="00DE6EE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B62B34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3D5C9A">
      <w:rPr>
        <w:noProof/>
        <w:sz w:val="10"/>
        <w:szCs w:val="10"/>
      </w:rPr>
      <w:t>C:\Users\mmihali\Desktop\Διαγωνισμός FAN COILS\Δημοσιεύσεις\περιληψη διακήρυξης επιμελητήρια Fan Coils.docx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99" w:rsidRDefault="00934599">
      <w:r>
        <w:separator/>
      </w:r>
    </w:p>
  </w:footnote>
  <w:footnote w:type="continuationSeparator" w:id="1">
    <w:p w:rsidR="00934599" w:rsidRDefault="0093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B62B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B62B34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47C46"/>
    <w:rsid w:val="00176085"/>
    <w:rsid w:val="00176852"/>
    <w:rsid w:val="00183BF2"/>
    <w:rsid w:val="00194CA4"/>
    <w:rsid w:val="001B600D"/>
    <w:rsid w:val="001C3481"/>
    <w:rsid w:val="001D30CC"/>
    <w:rsid w:val="001D417F"/>
    <w:rsid w:val="001F17C0"/>
    <w:rsid w:val="00234F9B"/>
    <w:rsid w:val="0024174D"/>
    <w:rsid w:val="002544CB"/>
    <w:rsid w:val="00257079"/>
    <w:rsid w:val="00261F81"/>
    <w:rsid w:val="00280358"/>
    <w:rsid w:val="00283793"/>
    <w:rsid w:val="00292E8E"/>
    <w:rsid w:val="002A490F"/>
    <w:rsid w:val="002A55B6"/>
    <w:rsid w:val="002B27BB"/>
    <w:rsid w:val="002B5174"/>
    <w:rsid w:val="002E5181"/>
    <w:rsid w:val="002F3EEF"/>
    <w:rsid w:val="002F55F6"/>
    <w:rsid w:val="003043EC"/>
    <w:rsid w:val="003111D1"/>
    <w:rsid w:val="00321370"/>
    <w:rsid w:val="003332B4"/>
    <w:rsid w:val="00336410"/>
    <w:rsid w:val="00337FA6"/>
    <w:rsid w:val="003526C2"/>
    <w:rsid w:val="0035469A"/>
    <w:rsid w:val="00356807"/>
    <w:rsid w:val="00363163"/>
    <w:rsid w:val="003853BD"/>
    <w:rsid w:val="003A23F3"/>
    <w:rsid w:val="003A3CFA"/>
    <w:rsid w:val="003B79FB"/>
    <w:rsid w:val="003C2FD8"/>
    <w:rsid w:val="003D2889"/>
    <w:rsid w:val="003D5C9A"/>
    <w:rsid w:val="003E51D2"/>
    <w:rsid w:val="003E5DC5"/>
    <w:rsid w:val="003F12F4"/>
    <w:rsid w:val="00413EBD"/>
    <w:rsid w:val="00426297"/>
    <w:rsid w:val="00433B10"/>
    <w:rsid w:val="0043787A"/>
    <w:rsid w:val="004401E5"/>
    <w:rsid w:val="00450605"/>
    <w:rsid w:val="00450814"/>
    <w:rsid w:val="004564C6"/>
    <w:rsid w:val="004637FA"/>
    <w:rsid w:val="004657D5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0BE4"/>
    <w:rsid w:val="00624877"/>
    <w:rsid w:val="0065262D"/>
    <w:rsid w:val="006569E0"/>
    <w:rsid w:val="006810AB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70119"/>
    <w:rsid w:val="00773B50"/>
    <w:rsid w:val="00794CA9"/>
    <w:rsid w:val="007A0A10"/>
    <w:rsid w:val="007A55BC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807F7"/>
    <w:rsid w:val="00885A6C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27702"/>
    <w:rsid w:val="00934599"/>
    <w:rsid w:val="009876B8"/>
    <w:rsid w:val="009905EA"/>
    <w:rsid w:val="00992BAE"/>
    <w:rsid w:val="009A6DA8"/>
    <w:rsid w:val="009A79EC"/>
    <w:rsid w:val="009B16A1"/>
    <w:rsid w:val="009B4DA4"/>
    <w:rsid w:val="009C1267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B4173"/>
    <w:rsid w:val="00AC3250"/>
    <w:rsid w:val="00AE2A14"/>
    <w:rsid w:val="00AF1F30"/>
    <w:rsid w:val="00B11F94"/>
    <w:rsid w:val="00B25057"/>
    <w:rsid w:val="00B45304"/>
    <w:rsid w:val="00B615C4"/>
    <w:rsid w:val="00B62B34"/>
    <w:rsid w:val="00B672B5"/>
    <w:rsid w:val="00BA4AF8"/>
    <w:rsid w:val="00BC1699"/>
    <w:rsid w:val="00BC4626"/>
    <w:rsid w:val="00BD3B86"/>
    <w:rsid w:val="00BE5B14"/>
    <w:rsid w:val="00BF18AA"/>
    <w:rsid w:val="00BF1D6E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43CFE"/>
    <w:rsid w:val="00D47BE7"/>
    <w:rsid w:val="00D73409"/>
    <w:rsid w:val="00D82771"/>
    <w:rsid w:val="00D83E7E"/>
    <w:rsid w:val="00D83F36"/>
    <w:rsid w:val="00D8552F"/>
    <w:rsid w:val="00D9737A"/>
    <w:rsid w:val="00DB4471"/>
    <w:rsid w:val="00DC1BCE"/>
    <w:rsid w:val="00DC37B9"/>
    <w:rsid w:val="00DD2616"/>
    <w:rsid w:val="00DE50BB"/>
    <w:rsid w:val="00DE6EE5"/>
    <w:rsid w:val="00DF08EC"/>
    <w:rsid w:val="00DF788C"/>
    <w:rsid w:val="00DF7B64"/>
    <w:rsid w:val="00E029D1"/>
    <w:rsid w:val="00E15B96"/>
    <w:rsid w:val="00E1781D"/>
    <w:rsid w:val="00E35A01"/>
    <w:rsid w:val="00E47AD2"/>
    <w:rsid w:val="00E631EB"/>
    <w:rsid w:val="00E746BA"/>
    <w:rsid w:val="00E95C0B"/>
    <w:rsid w:val="00EA5A78"/>
    <w:rsid w:val="00EC0741"/>
    <w:rsid w:val="00EC4D63"/>
    <w:rsid w:val="00EC5CEB"/>
    <w:rsid w:val="00EC6338"/>
    <w:rsid w:val="00EE6BA2"/>
    <w:rsid w:val="00F24753"/>
    <w:rsid w:val="00F26E43"/>
    <w:rsid w:val="00F46BD1"/>
    <w:rsid w:val="00F47CCF"/>
    <w:rsid w:val="00F617E8"/>
    <w:rsid w:val="00F618E6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user1</cp:lastModifiedBy>
  <cp:revision>2</cp:revision>
  <cp:lastPrinted>2017-12-15T07:35:00Z</cp:lastPrinted>
  <dcterms:created xsi:type="dcterms:W3CDTF">2018-01-19T10:19:00Z</dcterms:created>
  <dcterms:modified xsi:type="dcterms:W3CDTF">2018-01-19T10:19:00Z</dcterms:modified>
</cp:coreProperties>
</file>