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5"/>
        <w:tblW w:w="0" w:type="auto"/>
        <w:tblLayout w:type="fixed"/>
        <w:tblLook w:val="0000"/>
      </w:tblPr>
      <w:tblGrid>
        <w:gridCol w:w="5058"/>
        <w:gridCol w:w="5220"/>
      </w:tblGrid>
      <w:tr w:rsidR="00AD201D">
        <w:trPr>
          <w:cantSplit/>
        </w:trPr>
        <w:tc>
          <w:tcPr>
            <w:tcW w:w="5058" w:type="dxa"/>
            <w:vMerge w:val="restart"/>
          </w:tcPr>
          <w:p w:rsidR="00AD201D" w:rsidRDefault="00E51A3E" w:rsidP="00AD201D">
            <w:pPr>
              <w:pStyle w:val="1"/>
              <w:rPr>
                <w:sz w:val="22"/>
                <w:u w:val="single"/>
              </w:rPr>
            </w:pPr>
            <w:r>
              <w:rPr>
                <w:sz w:val="22"/>
              </w:rPr>
              <w:t xml:space="preserve">ΕΛΛΗΝΙΚΗ  </w:t>
            </w:r>
            <w:r w:rsidR="00AD201D">
              <w:rPr>
                <w:sz w:val="22"/>
              </w:rPr>
              <w:t xml:space="preserve">ΔΗΜΟΚΡΑΤΙΑ </w:t>
            </w:r>
          </w:p>
          <w:p w:rsidR="00AC04C7" w:rsidRDefault="00AD201D" w:rsidP="00AD201D">
            <w:pPr>
              <w:rPr>
                <w:b/>
                <w:sz w:val="22"/>
              </w:rPr>
            </w:pPr>
            <w:r>
              <w:rPr>
                <w:b/>
                <w:sz w:val="22"/>
              </w:rPr>
              <w:t>ΥΠΟΥΡΓΕΙΟ</w:t>
            </w:r>
            <w:r w:rsidR="00E51A3E" w:rsidRPr="00E51A3E">
              <w:rPr>
                <w:b/>
                <w:sz w:val="22"/>
              </w:rPr>
              <w:t xml:space="preserve">  </w:t>
            </w:r>
            <w:r w:rsidR="00AC04C7">
              <w:rPr>
                <w:b/>
                <w:sz w:val="22"/>
              </w:rPr>
              <w:t xml:space="preserve">ΔΗΜΟΣΙΑΣ ΤΑΞΗΣ </w:t>
            </w:r>
          </w:p>
          <w:p w:rsidR="00AD201D" w:rsidRDefault="00AC04C7" w:rsidP="00AD201D">
            <w:pPr>
              <w:rPr>
                <w:b/>
                <w:sz w:val="22"/>
              </w:rPr>
            </w:pPr>
            <w:r>
              <w:rPr>
                <w:b/>
                <w:sz w:val="22"/>
              </w:rPr>
              <w:t xml:space="preserve">ΚΑΙ </w:t>
            </w:r>
            <w:r w:rsidR="00E51A3E">
              <w:rPr>
                <w:b/>
                <w:sz w:val="22"/>
              </w:rPr>
              <w:t>ΠΡΟΣΤΑΣΙΑΣ  ΤΟΥ  ΠΟΛΙΤΗ</w:t>
            </w:r>
            <w:r w:rsidR="00AD201D">
              <w:rPr>
                <w:b/>
                <w:sz w:val="22"/>
              </w:rPr>
              <w:t xml:space="preserve">  </w:t>
            </w:r>
          </w:p>
          <w:p w:rsidR="00AD201D" w:rsidRDefault="00AD201D" w:rsidP="00AD201D">
            <w:pPr>
              <w:rPr>
                <w:b/>
                <w:sz w:val="22"/>
              </w:rPr>
            </w:pPr>
            <w:r>
              <w:rPr>
                <w:b/>
                <w:sz w:val="22"/>
              </w:rPr>
              <w:t>ΑΡΧΗΓΕΙΟ</w:t>
            </w:r>
            <w:r w:rsidR="00E51A3E" w:rsidRPr="00AC04C7">
              <w:rPr>
                <w:b/>
                <w:sz w:val="22"/>
              </w:rPr>
              <w:t xml:space="preserve">  </w:t>
            </w:r>
            <w:r>
              <w:rPr>
                <w:b/>
                <w:sz w:val="22"/>
              </w:rPr>
              <w:t>ΕΛΛΗΝΙΚΗΣ</w:t>
            </w:r>
            <w:r w:rsidR="00E51A3E" w:rsidRPr="00AC04C7">
              <w:rPr>
                <w:b/>
                <w:sz w:val="22"/>
              </w:rPr>
              <w:t xml:space="preserve">  </w:t>
            </w:r>
            <w:r>
              <w:rPr>
                <w:b/>
                <w:sz w:val="22"/>
              </w:rPr>
              <w:t>ΑΣΤΥΝΟΜΙΑΣ</w:t>
            </w:r>
          </w:p>
          <w:p w:rsidR="00AD201D" w:rsidRDefault="00AD201D" w:rsidP="00AD201D">
            <w:pPr>
              <w:rPr>
                <w:b/>
                <w:sz w:val="22"/>
              </w:rPr>
            </w:pPr>
            <w:r>
              <w:rPr>
                <w:b/>
                <w:sz w:val="22"/>
              </w:rPr>
              <w:t xml:space="preserve">ΚΛΑΔΟΣ ΟΙΚΟΝΟΜΙΚΟΤΕΧΝΙΚΩΝ &amp; ΠΛΗΡΟΦΟΡΙΚΗΣ </w:t>
            </w:r>
          </w:p>
          <w:p w:rsidR="00AD201D" w:rsidRDefault="00AD201D" w:rsidP="00AD201D">
            <w:pPr>
              <w:rPr>
                <w:b/>
                <w:sz w:val="22"/>
              </w:rPr>
            </w:pPr>
            <w:r>
              <w:rPr>
                <w:b/>
                <w:sz w:val="22"/>
              </w:rPr>
              <w:t>ΔΙΕΥΘΥΝΣΗ ΟΙΚΟΝΟΜΙΚΩΝ</w:t>
            </w:r>
          </w:p>
          <w:p w:rsidR="00AD201D" w:rsidRDefault="00AD201D" w:rsidP="00AD201D">
            <w:pPr>
              <w:rPr>
                <w:b/>
                <w:sz w:val="22"/>
              </w:rPr>
            </w:pPr>
            <w:r>
              <w:rPr>
                <w:b/>
                <w:sz w:val="22"/>
              </w:rPr>
              <w:t>ΤΜΗΜΑ 2</w:t>
            </w:r>
            <w:r w:rsidRPr="004E5723">
              <w:rPr>
                <w:b/>
                <w:sz w:val="22"/>
                <w:vertAlign w:val="superscript"/>
              </w:rPr>
              <w:t>ο</w:t>
            </w:r>
            <w:r>
              <w:rPr>
                <w:b/>
                <w:sz w:val="22"/>
              </w:rPr>
              <w:t xml:space="preserve"> ΠΡΟΜΗΘΕΙΩΝ </w:t>
            </w:r>
          </w:p>
          <w:p w:rsidR="00AD201D" w:rsidRDefault="00AD201D" w:rsidP="00AD201D">
            <w:pPr>
              <w:rPr>
                <w:b/>
                <w:sz w:val="22"/>
              </w:rPr>
            </w:pPr>
            <w:r>
              <w:rPr>
                <w:b/>
                <w:sz w:val="22"/>
              </w:rPr>
              <w:t>Π. Κανελλοπούλου 4  101  77 ΑΘΗΝΑ</w:t>
            </w:r>
          </w:p>
          <w:p w:rsidR="00AD201D" w:rsidRPr="004D2619" w:rsidRDefault="00AD201D" w:rsidP="00AD201D">
            <w:pPr>
              <w:rPr>
                <w:b/>
                <w:sz w:val="22"/>
              </w:rPr>
            </w:pPr>
            <w:r>
              <w:rPr>
                <w:b/>
                <w:sz w:val="22"/>
              </w:rPr>
              <w:t>ΑΡΜΟΔΙ</w:t>
            </w:r>
            <w:r w:rsidR="003367D8">
              <w:rPr>
                <w:b/>
                <w:sz w:val="22"/>
              </w:rPr>
              <w:t>ΟΣ</w:t>
            </w:r>
            <w:r>
              <w:rPr>
                <w:b/>
                <w:sz w:val="22"/>
              </w:rPr>
              <w:t xml:space="preserve"> :</w:t>
            </w:r>
            <w:r w:rsidR="00AC04C7">
              <w:rPr>
                <w:b/>
                <w:sz w:val="22"/>
              </w:rPr>
              <w:t>Π</w:t>
            </w:r>
            <w:r w:rsidR="003367D8">
              <w:rPr>
                <w:b/>
                <w:sz w:val="22"/>
              </w:rPr>
              <w:t xml:space="preserve">. ΣΟΥΛΟΠΟΥΛΟΣ, Αστυν. Α΄ </w:t>
            </w:r>
          </w:p>
          <w:p w:rsidR="00AD201D" w:rsidRDefault="00102E91" w:rsidP="00AD201D">
            <w:pPr>
              <w:rPr>
                <w:b/>
                <w:sz w:val="22"/>
              </w:rPr>
            </w:pPr>
            <w:r>
              <w:rPr>
                <w:b/>
                <w:sz w:val="22"/>
              </w:rPr>
              <w:t>ΤΗΛ:2106926798</w:t>
            </w:r>
            <w:r w:rsidR="00E53ADB">
              <w:rPr>
                <w:b/>
                <w:sz w:val="22"/>
              </w:rPr>
              <w:t xml:space="preserve">  -</w:t>
            </w:r>
            <w:r w:rsidR="00AD201D">
              <w:rPr>
                <w:b/>
                <w:sz w:val="22"/>
              </w:rPr>
              <w:t xml:space="preserve"> </w:t>
            </w:r>
            <w:r w:rsidR="00AD201D">
              <w:rPr>
                <w:b/>
                <w:sz w:val="22"/>
                <w:lang w:val="en-US"/>
              </w:rPr>
              <w:t>FAX</w:t>
            </w:r>
            <w:r w:rsidR="00AD201D">
              <w:rPr>
                <w:b/>
                <w:sz w:val="22"/>
              </w:rPr>
              <w:t>: 21069</w:t>
            </w:r>
            <w:r w:rsidR="00AD201D" w:rsidRPr="00A40BDE">
              <w:rPr>
                <w:b/>
                <w:sz w:val="22"/>
              </w:rPr>
              <w:t>95669</w:t>
            </w:r>
            <w:r w:rsidR="00AD201D">
              <w:rPr>
                <w:b/>
                <w:sz w:val="22"/>
              </w:rPr>
              <w:t xml:space="preserve"> </w:t>
            </w:r>
          </w:p>
          <w:p w:rsidR="00AD201D" w:rsidRPr="00A2663D" w:rsidRDefault="00AD201D" w:rsidP="00AD201D">
            <w:pPr>
              <w:rPr>
                <w:b/>
                <w:sz w:val="22"/>
              </w:rPr>
            </w:pPr>
            <w:r>
              <w:rPr>
                <w:b/>
                <w:sz w:val="22"/>
                <w:u w:val="single"/>
              </w:rPr>
              <w:t>ΑΡΙΘΜ.ΠΡΩΤ</w:t>
            </w:r>
            <w:r w:rsidRPr="005033D0">
              <w:rPr>
                <w:b/>
                <w:sz w:val="22"/>
                <w:u w:val="single"/>
              </w:rPr>
              <w:t xml:space="preserve">.: </w:t>
            </w:r>
            <w:r w:rsidR="00AC04C7">
              <w:rPr>
                <w:b/>
                <w:sz w:val="22"/>
                <w:u w:val="single"/>
              </w:rPr>
              <w:t>8041/6/1</w:t>
            </w:r>
            <w:r w:rsidR="00D07338" w:rsidRPr="00A2663D">
              <w:rPr>
                <w:b/>
                <w:sz w:val="22"/>
                <w:u w:val="single"/>
              </w:rPr>
              <w:t>37-</w:t>
            </w:r>
            <w:r w:rsidR="00B94BAC">
              <w:rPr>
                <w:b/>
                <w:sz w:val="22"/>
                <w:u w:val="single"/>
              </w:rPr>
              <w:t>γ΄</w:t>
            </w:r>
          </w:p>
        </w:tc>
        <w:tc>
          <w:tcPr>
            <w:tcW w:w="5220" w:type="dxa"/>
            <w:tcBorders>
              <w:top w:val="single" w:sz="6" w:space="0" w:color="auto"/>
              <w:left w:val="single" w:sz="6" w:space="0" w:color="auto"/>
              <w:right w:val="single" w:sz="6" w:space="0" w:color="auto"/>
            </w:tcBorders>
          </w:tcPr>
          <w:p w:rsidR="00AD201D" w:rsidRPr="003367D8" w:rsidRDefault="00AD201D" w:rsidP="00FF2349">
            <w:pPr>
              <w:jc w:val="center"/>
              <w:rPr>
                <w:b/>
                <w:sz w:val="22"/>
              </w:rPr>
            </w:pPr>
            <w:r w:rsidRPr="00406175">
              <w:rPr>
                <w:b/>
                <w:sz w:val="22"/>
              </w:rPr>
              <w:t>Αθήνα</w:t>
            </w:r>
            <w:r w:rsidR="0073096D">
              <w:rPr>
                <w:b/>
                <w:sz w:val="22"/>
              </w:rPr>
              <w:t>,</w:t>
            </w:r>
            <w:r w:rsidR="003A1AC2">
              <w:rPr>
                <w:b/>
                <w:sz w:val="22"/>
              </w:rPr>
              <w:t xml:space="preserve"> </w:t>
            </w:r>
            <w:r w:rsidR="00D07338">
              <w:rPr>
                <w:b/>
                <w:sz w:val="22"/>
              </w:rPr>
              <w:t xml:space="preserve">  </w:t>
            </w:r>
            <w:r w:rsidR="00350B09">
              <w:rPr>
                <w:b/>
                <w:sz w:val="22"/>
                <w:lang w:val="en-US"/>
              </w:rPr>
              <w:t>18</w:t>
            </w:r>
            <w:r w:rsidR="00D07338">
              <w:rPr>
                <w:b/>
                <w:sz w:val="22"/>
              </w:rPr>
              <w:t xml:space="preserve">     Νοεμβρίου</w:t>
            </w:r>
            <w:r w:rsidR="00B3058B">
              <w:rPr>
                <w:b/>
                <w:sz w:val="22"/>
              </w:rPr>
              <w:t xml:space="preserve">  </w:t>
            </w:r>
            <w:r w:rsidR="003367D8">
              <w:rPr>
                <w:b/>
                <w:sz w:val="22"/>
              </w:rPr>
              <w:t>201</w:t>
            </w:r>
            <w:r w:rsidR="00D07338">
              <w:rPr>
                <w:b/>
                <w:sz w:val="22"/>
              </w:rPr>
              <w:t>3</w:t>
            </w: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Default="00AD201D" w:rsidP="00AD201D">
            <w:pPr>
              <w:jc w:val="center"/>
              <w:rPr>
                <w:b/>
                <w:sz w:val="22"/>
              </w:rPr>
            </w:pP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Pr="003367D8" w:rsidRDefault="002813DE" w:rsidP="00D07338">
            <w:pPr>
              <w:ind w:right="-250"/>
              <w:jc w:val="center"/>
              <w:rPr>
                <w:b/>
                <w:sz w:val="22"/>
              </w:rPr>
            </w:pPr>
            <w:r>
              <w:rPr>
                <w:b/>
                <w:sz w:val="22"/>
              </w:rPr>
              <w:t>ΠΡΟ</w:t>
            </w:r>
            <w:r w:rsidR="00E51A3E">
              <w:rPr>
                <w:b/>
                <w:sz w:val="22"/>
              </w:rPr>
              <w:t xml:space="preserve">ΚΗΡΥΞΗ  ΥΠ ΑΡΙΘ.  </w:t>
            </w:r>
            <w:r w:rsidR="00D07338">
              <w:rPr>
                <w:b/>
                <w:sz w:val="22"/>
              </w:rPr>
              <w:t>14/2013</w:t>
            </w: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Default="00AD201D" w:rsidP="00AD201D">
            <w:pPr>
              <w:jc w:val="center"/>
              <w:rPr>
                <w:b/>
                <w:sz w:val="22"/>
              </w:rPr>
            </w:pPr>
          </w:p>
        </w:tc>
      </w:tr>
      <w:tr w:rsidR="00AD201D">
        <w:trPr>
          <w:cantSplit/>
          <w:trHeight w:val="1543"/>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Default="00AD201D" w:rsidP="00AD201D">
            <w:pPr>
              <w:jc w:val="center"/>
              <w:rPr>
                <w:b/>
                <w:sz w:val="22"/>
              </w:rPr>
            </w:pPr>
            <w:r>
              <w:rPr>
                <w:b/>
                <w:sz w:val="22"/>
              </w:rPr>
              <w:t xml:space="preserve">ΔΙΑΓΩΝΙΣΜΟΣ ΑΝΟΙΚΤΗΣ ΔΙΑΔΙΚΑΣΙΑΣ </w:t>
            </w:r>
          </w:p>
          <w:p w:rsidR="00AD201D" w:rsidRDefault="00AD201D" w:rsidP="00AD201D">
            <w:pPr>
              <w:jc w:val="center"/>
              <w:rPr>
                <w:b/>
                <w:sz w:val="22"/>
              </w:rPr>
            </w:pPr>
            <w:r>
              <w:rPr>
                <w:b/>
                <w:sz w:val="22"/>
              </w:rPr>
              <w:t xml:space="preserve">(ΑΝΟΙΚΤΟΣ ΔΙΑΓΩΝΙΣΜΟΣ) </w:t>
            </w:r>
          </w:p>
          <w:p w:rsidR="00AD201D" w:rsidRDefault="00AD201D" w:rsidP="00AD201D">
            <w:pPr>
              <w:jc w:val="center"/>
              <w:rPr>
                <w:b/>
                <w:sz w:val="22"/>
              </w:rPr>
            </w:pPr>
            <w:r>
              <w:rPr>
                <w:b/>
                <w:sz w:val="22"/>
              </w:rPr>
              <w:t xml:space="preserve">ΣΕ ΕΥΡΩ – ΕΛΕΥΘΕΡΟ </w:t>
            </w:r>
          </w:p>
          <w:p w:rsidR="00AD201D" w:rsidRDefault="00AD201D" w:rsidP="00AD201D">
            <w:pPr>
              <w:jc w:val="center"/>
              <w:rPr>
                <w:b/>
                <w:sz w:val="22"/>
              </w:rPr>
            </w:pPr>
          </w:p>
          <w:p w:rsidR="00AD201D" w:rsidRPr="0008673F" w:rsidRDefault="00AD201D" w:rsidP="00D07338">
            <w:pPr>
              <w:jc w:val="both"/>
              <w:rPr>
                <w:b/>
                <w:sz w:val="22"/>
              </w:rPr>
            </w:pPr>
            <w:r>
              <w:rPr>
                <w:b/>
                <w:sz w:val="22"/>
              </w:rPr>
              <w:t xml:space="preserve">ΕΙΔΟΣ ΠΑΡΟΧΗΣ: </w:t>
            </w:r>
            <w:r w:rsidRPr="002966BA">
              <w:rPr>
                <w:sz w:val="22"/>
              </w:rPr>
              <w:t xml:space="preserve">Παροχή υπηρεσιών καθαριότητας </w:t>
            </w:r>
            <w:r w:rsidR="00D07338">
              <w:rPr>
                <w:sz w:val="22"/>
              </w:rPr>
              <w:t xml:space="preserve">του κτιρίου του Υπουργείου Δημόσιας Τάξης &amp; Προστασίας του Πολίτη, των Υπηρεσιών του Αρχηγείου Ελληνικής Αστυνομίας και των κτιριακών εγκαταστάσεων στον ευρύτερο χώρο του Υπουργείου. </w:t>
            </w: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bottom w:val="single" w:sz="6" w:space="0" w:color="auto"/>
              <w:right w:val="single" w:sz="6" w:space="0" w:color="auto"/>
            </w:tcBorders>
          </w:tcPr>
          <w:p w:rsidR="00AD201D" w:rsidRPr="0008673F" w:rsidRDefault="00AD201D" w:rsidP="00AD201D">
            <w:pPr>
              <w:jc w:val="center"/>
              <w:rPr>
                <w:b/>
                <w:sz w:val="22"/>
              </w:rPr>
            </w:pPr>
          </w:p>
          <w:p w:rsidR="00AD201D" w:rsidRPr="0008673F" w:rsidRDefault="00AD201D" w:rsidP="00AD201D">
            <w:pPr>
              <w:jc w:val="center"/>
              <w:rPr>
                <w:b/>
                <w:sz w:val="22"/>
              </w:rPr>
            </w:pPr>
            <w:r>
              <w:rPr>
                <w:b/>
                <w:sz w:val="22"/>
              </w:rPr>
              <w:t>(Περιγράφεται αναλυτικά στο ΠΑΡΑΡΤΗΜΑ Α΄)</w:t>
            </w:r>
          </w:p>
          <w:p w:rsidR="00AD201D" w:rsidRPr="0008673F" w:rsidRDefault="00AD201D" w:rsidP="00AD201D">
            <w:pPr>
              <w:jc w:val="center"/>
              <w:rPr>
                <w:b/>
                <w:sz w:val="22"/>
              </w:rPr>
            </w:pPr>
          </w:p>
        </w:tc>
      </w:tr>
    </w:tbl>
    <w:p w:rsidR="00AD201D" w:rsidRPr="0047118E" w:rsidRDefault="00AD201D" w:rsidP="000F5629">
      <w:pPr>
        <w:tabs>
          <w:tab w:val="left" w:pos="7088"/>
        </w:tabs>
        <w:jc w:val="center"/>
      </w:pPr>
    </w:p>
    <w:tbl>
      <w:tblPr>
        <w:tblW w:w="10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1800"/>
        <w:gridCol w:w="2430"/>
        <w:gridCol w:w="2502"/>
        <w:gridCol w:w="2015"/>
      </w:tblGrid>
      <w:tr w:rsidR="003367D8">
        <w:trPr>
          <w:trHeight w:val="1583"/>
        </w:trPr>
        <w:tc>
          <w:tcPr>
            <w:tcW w:w="1690" w:type="dxa"/>
            <w:tcBorders>
              <w:bottom w:val="single" w:sz="4" w:space="0" w:color="auto"/>
            </w:tcBorders>
            <w:vAlign w:val="center"/>
          </w:tcPr>
          <w:p w:rsidR="003367D8" w:rsidRDefault="003367D8" w:rsidP="00C129EB">
            <w:pPr>
              <w:jc w:val="center"/>
              <w:rPr>
                <w:sz w:val="20"/>
              </w:rPr>
            </w:pPr>
          </w:p>
          <w:p w:rsidR="003367D8" w:rsidRDefault="003367D8" w:rsidP="00C129EB">
            <w:pPr>
              <w:jc w:val="center"/>
              <w:rPr>
                <w:sz w:val="20"/>
              </w:rPr>
            </w:pPr>
          </w:p>
          <w:p w:rsidR="003367D8" w:rsidRDefault="003367D8" w:rsidP="00C129EB">
            <w:pPr>
              <w:jc w:val="center"/>
              <w:rPr>
                <w:sz w:val="20"/>
              </w:rPr>
            </w:pPr>
            <w:r>
              <w:rPr>
                <w:sz w:val="20"/>
              </w:rPr>
              <w:t>ΤΕΧΝΙΚΕΣ ΠΡΟΔΙΑΓΡΑΦΕΣ</w:t>
            </w:r>
          </w:p>
        </w:tc>
        <w:tc>
          <w:tcPr>
            <w:tcW w:w="1800" w:type="dxa"/>
            <w:tcBorders>
              <w:bottom w:val="single" w:sz="4" w:space="0" w:color="auto"/>
            </w:tcBorders>
            <w:shd w:val="clear" w:color="auto" w:fill="auto"/>
            <w:vAlign w:val="center"/>
          </w:tcPr>
          <w:p w:rsidR="003367D8" w:rsidRDefault="003367D8" w:rsidP="00C129EB">
            <w:pPr>
              <w:jc w:val="center"/>
              <w:rPr>
                <w:sz w:val="20"/>
              </w:rPr>
            </w:pPr>
            <w:r>
              <w:rPr>
                <w:sz w:val="20"/>
              </w:rPr>
              <w:t>ΚΡΙΤΗΡΙΟ</w:t>
            </w:r>
          </w:p>
          <w:p w:rsidR="003367D8" w:rsidRDefault="003367D8" w:rsidP="00C129EB">
            <w:pPr>
              <w:jc w:val="center"/>
              <w:rPr>
                <w:sz w:val="20"/>
              </w:rPr>
            </w:pPr>
            <w:r>
              <w:rPr>
                <w:sz w:val="20"/>
              </w:rPr>
              <w:t>ΚΑΤΑΚΥΡΩΣΗΣ</w:t>
            </w:r>
          </w:p>
        </w:tc>
        <w:tc>
          <w:tcPr>
            <w:tcW w:w="2430" w:type="dxa"/>
            <w:tcBorders>
              <w:bottom w:val="single" w:sz="6" w:space="0" w:color="auto"/>
            </w:tcBorders>
            <w:vAlign w:val="center"/>
          </w:tcPr>
          <w:p w:rsidR="003367D8" w:rsidRDefault="003367D8" w:rsidP="003367D8">
            <w:pPr>
              <w:jc w:val="center"/>
              <w:rPr>
                <w:sz w:val="20"/>
              </w:rPr>
            </w:pPr>
            <w:r>
              <w:rPr>
                <w:sz w:val="20"/>
              </w:rPr>
              <w:t>ΗΜΕΡΟΜΗΝΙΑ ΑΠΟΣΤΟΛΗΣ ΓΙΑ ΔΗΜΟΣΙΕΥΣΗ ΣΤΗΝ ΕΠΙΣΗΜΗ ΕΦΗΜΕΡΙΔΑ ΤΗΣ ΕΥΡΩΠΑΪΚΗΣ ΕΝΩΣΗΣ</w:t>
            </w:r>
          </w:p>
        </w:tc>
        <w:tc>
          <w:tcPr>
            <w:tcW w:w="2502" w:type="dxa"/>
            <w:tcBorders>
              <w:bottom w:val="single" w:sz="6" w:space="0" w:color="auto"/>
            </w:tcBorders>
            <w:vAlign w:val="center"/>
          </w:tcPr>
          <w:p w:rsidR="003367D8" w:rsidRDefault="003367D8" w:rsidP="00C129EB">
            <w:pPr>
              <w:jc w:val="center"/>
              <w:rPr>
                <w:sz w:val="20"/>
              </w:rPr>
            </w:pPr>
            <w:r>
              <w:rPr>
                <w:sz w:val="20"/>
              </w:rPr>
              <w:t>ΗΜΕΡΟΜΗΝΙΑ ΔΗΜΟΣΙΕΥΣΗΣ ΣΤΟ ΤΕΥΧΟΣ ΔΙΑΚΗΡΥΞΕΩΝ ΔΗΜΟΣΙΩΝ ΣΥΜΒΑΣΕΩΝ ΤΗΣ ΕΦΗΜΕΡΙΔΑΣ ΤΗΣ ΚΥΒΕΡΝΗΣΕΩΣ</w:t>
            </w:r>
          </w:p>
        </w:tc>
        <w:tc>
          <w:tcPr>
            <w:tcW w:w="2015" w:type="dxa"/>
            <w:tcBorders>
              <w:bottom w:val="single" w:sz="6" w:space="0" w:color="auto"/>
            </w:tcBorders>
            <w:vAlign w:val="center"/>
          </w:tcPr>
          <w:p w:rsidR="003367D8" w:rsidRDefault="003367D8" w:rsidP="00C129EB">
            <w:pPr>
              <w:jc w:val="center"/>
              <w:rPr>
                <w:sz w:val="20"/>
              </w:rPr>
            </w:pPr>
            <w:r>
              <w:rPr>
                <w:sz w:val="20"/>
              </w:rPr>
              <w:t>ΗΜΕΡΟΜΗΝΙΑ ΔΗΜΟΣΙΕΥΣΗΣ ΣΤΟΝ ΕΛΛΗΝΙΚΟ ΗΜΕΡΗΣΙΟ ΤΥΠΟ</w:t>
            </w:r>
          </w:p>
        </w:tc>
      </w:tr>
      <w:tr w:rsidR="003367D8">
        <w:trPr>
          <w:trHeight w:val="756"/>
        </w:trPr>
        <w:tc>
          <w:tcPr>
            <w:tcW w:w="1690" w:type="dxa"/>
            <w:tcBorders>
              <w:top w:val="single" w:sz="4" w:space="0" w:color="auto"/>
            </w:tcBorders>
            <w:vAlign w:val="center"/>
          </w:tcPr>
          <w:p w:rsidR="003367D8" w:rsidRDefault="003367D8" w:rsidP="00EF487E">
            <w:pPr>
              <w:jc w:val="center"/>
              <w:rPr>
                <w:sz w:val="20"/>
              </w:rPr>
            </w:pPr>
            <w:r>
              <w:rPr>
                <w:sz w:val="20"/>
              </w:rPr>
              <w:t>ΝΑΙ</w:t>
            </w:r>
          </w:p>
        </w:tc>
        <w:tc>
          <w:tcPr>
            <w:tcW w:w="1800" w:type="dxa"/>
            <w:tcBorders>
              <w:top w:val="single" w:sz="4" w:space="0" w:color="auto"/>
            </w:tcBorders>
            <w:shd w:val="clear" w:color="auto" w:fill="auto"/>
            <w:vAlign w:val="center"/>
          </w:tcPr>
          <w:p w:rsidR="003367D8" w:rsidRDefault="003367D8" w:rsidP="00EF487E">
            <w:pPr>
              <w:jc w:val="center"/>
              <w:rPr>
                <w:b/>
                <w:sz w:val="20"/>
              </w:rPr>
            </w:pPr>
            <w:r w:rsidRPr="002966BA">
              <w:rPr>
                <w:b/>
                <w:sz w:val="20"/>
              </w:rPr>
              <w:t>ΧΑΜΗΛ</w:t>
            </w:r>
            <w:r>
              <w:rPr>
                <w:b/>
                <w:sz w:val="20"/>
              </w:rPr>
              <w:t>Ο</w:t>
            </w:r>
            <w:r w:rsidRPr="002966BA">
              <w:rPr>
                <w:b/>
                <w:sz w:val="20"/>
              </w:rPr>
              <w:t>ΤΕΡΗ</w:t>
            </w:r>
          </w:p>
          <w:p w:rsidR="003367D8" w:rsidRPr="00C937E1" w:rsidRDefault="003367D8" w:rsidP="00EF487E">
            <w:pPr>
              <w:jc w:val="center"/>
              <w:rPr>
                <w:sz w:val="16"/>
                <w:szCs w:val="16"/>
              </w:rPr>
            </w:pPr>
            <w:r w:rsidRPr="002966BA">
              <w:rPr>
                <w:b/>
                <w:sz w:val="20"/>
              </w:rPr>
              <w:t>ΤΙΜΗ</w:t>
            </w:r>
          </w:p>
        </w:tc>
        <w:tc>
          <w:tcPr>
            <w:tcW w:w="2430" w:type="dxa"/>
            <w:tcBorders>
              <w:top w:val="single" w:sz="4" w:space="0" w:color="auto"/>
            </w:tcBorders>
            <w:vAlign w:val="center"/>
          </w:tcPr>
          <w:p w:rsidR="003367D8" w:rsidRPr="00A2663D" w:rsidRDefault="00A2663D" w:rsidP="00BF46A4">
            <w:pPr>
              <w:jc w:val="center"/>
              <w:rPr>
                <w:b/>
                <w:lang w:val="en-US"/>
              </w:rPr>
            </w:pPr>
            <w:r>
              <w:rPr>
                <w:b/>
                <w:lang w:val="en-US"/>
              </w:rPr>
              <w:t>19.11.2013</w:t>
            </w:r>
          </w:p>
        </w:tc>
        <w:tc>
          <w:tcPr>
            <w:tcW w:w="2502" w:type="dxa"/>
            <w:tcBorders>
              <w:top w:val="single" w:sz="4" w:space="0" w:color="auto"/>
            </w:tcBorders>
            <w:vAlign w:val="center"/>
          </w:tcPr>
          <w:p w:rsidR="003367D8" w:rsidRPr="00A2663D" w:rsidRDefault="00A2663D" w:rsidP="00BF46A4">
            <w:pPr>
              <w:jc w:val="center"/>
              <w:rPr>
                <w:b/>
                <w:lang w:val="en-US"/>
              </w:rPr>
            </w:pPr>
            <w:r>
              <w:rPr>
                <w:b/>
                <w:lang w:val="en-US"/>
              </w:rPr>
              <w:t>22.11.2013</w:t>
            </w:r>
          </w:p>
        </w:tc>
        <w:tc>
          <w:tcPr>
            <w:tcW w:w="2015" w:type="dxa"/>
            <w:vAlign w:val="center"/>
          </w:tcPr>
          <w:p w:rsidR="003367D8" w:rsidRPr="00A2663D" w:rsidRDefault="00A2663D" w:rsidP="00BF46A4">
            <w:pPr>
              <w:jc w:val="center"/>
              <w:rPr>
                <w:b/>
                <w:lang w:val="en-US"/>
              </w:rPr>
            </w:pPr>
            <w:r>
              <w:rPr>
                <w:b/>
                <w:lang w:val="en-US"/>
              </w:rPr>
              <w:t>22.11.2013</w:t>
            </w:r>
          </w:p>
        </w:tc>
      </w:tr>
    </w:tbl>
    <w:p w:rsidR="00EF487E" w:rsidRPr="00EF487E" w:rsidRDefault="00EF487E" w:rsidP="000F5629">
      <w:pPr>
        <w:tabs>
          <w:tab w:val="left" w:pos="7088"/>
        </w:tabs>
        <w:jc w:val="center"/>
        <w:rPr>
          <w:lang w:val="en-US"/>
        </w:rPr>
      </w:pPr>
    </w:p>
    <w:p w:rsidR="000F5629" w:rsidRDefault="000F5629" w:rsidP="00EF487E">
      <w:pPr>
        <w:tabs>
          <w:tab w:val="left" w:pos="7088"/>
        </w:tabs>
      </w:pPr>
      <w:r>
        <w:tab/>
      </w:r>
      <w:r>
        <w:tab/>
      </w:r>
      <w:r>
        <w:tab/>
      </w:r>
      <w:r>
        <w:tab/>
      </w:r>
    </w:p>
    <w:p w:rsidR="0008673F" w:rsidRDefault="0008673F" w:rsidP="0008673F">
      <w:pPr>
        <w:jc w:val="center"/>
        <w:rPr>
          <w:b/>
          <w:u w:val="single"/>
        </w:rPr>
      </w:pPr>
      <w:r>
        <w:rPr>
          <w:b/>
          <w:u w:val="single"/>
        </w:rPr>
        <w:t>Α Π Ο Φ Α Σ Η</w:t>
      </w:r>
    </w:p>
    <w:p w:rsidR="0008673F" w:rsidRDefault="00B3058B" w:rsidP="0008673F">
      <w:pPr>
        <w:jc w:val="center"/>
        <w:rPr>
          <w:b/>
        </w:rPr>
      </w:pPr>
      <w:r>
        <w:rPr>
          <w:b/>
        </w:rPr>
        <w:t>Η</w:t>
      </w:r>
      <w:r w:rsidR="00D07338">
        <w:rPr>
          <w:b/>
        </w:rPr>
        <w:t xml:space="preserve"> Δ/ΝΤΡΙΑ</w:t>
      </w:r>
      <w:r w:rsidR="0008673F">
        <w:rPr>
          <w:b/>
        </w:rPr>
        <w:t xml:space="preserve"> ΤΗΣ Δ/ΝΣΗΣ ΟΙΚΟΝΟΜΙΚΩΝ</w:t>
      </w:r>
    </w:p>
    <w:p w:rsidR="000F5629" w:rsidRPr="001C5ACE" w:rsidRDefault="0008673F" w:rsidP="001C5ACE">
      <w:pPr>
        <w:jc w:val="center"/>
        <w:rPr>
          <w:b/>
        </w:rPr>
      </w:pPr>
      <w:r>
        <w:rPr>
          <w:b/>
        </w:rPr>
        <w:t xml:space="preserve">ΤΟΥ ΑΡΧΗΓΕΙΟΥ ΕΛΛΗΝΙΚΗΣ ΑΣΤΥΝΟΜΙΑΣ </w:t>
      </w:r>
    </w:p>
    <w:p w:rsidR="00AF75FD" w:rsidRDefault="00AF75FD" w:rsidP="00AF75FD"/>
    <w:p w:rsidR="000F5629" w:rsidRDefault="000F5629" w:rsidP="000F5629">
      <w:pPr>
        <w:jc w:val="both"/>
      </w:pPr>
      <w:r>
        <w:t xml:space="preserve">            ΄Εχοντας υπόψη:</w:t>
      </w:r>
    </w:p>
    <w:p w:rsidR="00AD201D" w:rsidRDefault="00AD201D" w:rsidP="000F5629">
      <w:pPr>
        <w:jc w:val="both"/>
      </w:pPr>
    </w:p>
    <w:p w:rsidR="00384C23" w:rsidRDefault="00ED5B9C" w:rsidP="000F5629">
      <w:pPr>
        <w:jc w:val="both"/>
      </w:pPr>
      <w:r>
        <w:t xml:space="preserve">            </w:t>
      </w:r>
      <w:r w:rsidRPr="00ED5B9C">
        <w:rPr>
          <w:b/>
        </w:rPr>
        <w:t>1</w:t>
      </w:r>
      <w:r>
        <w:t xml:space="preserve">. Τις διατάξεις: </w:t>
      </w:r>
    </w:p>
    <w:p w:rsidR="00914A04" w:rsidRDefault="000F5629" w:rsidP="000F5629">
      <w:pPr>
        <w:jc w:val="both"/>
      </w:pPr>
      <w:r>
        <w:t xml:space="preserve">            </w:t>
      </w:r>
      <w:r w:rsidR="00A6747D">
        <w:rPr>
          <w:b/>
        </w:rPr>
        <w:t xml:space="preserve">   </w:t>
      </w:r>
      <w:r w:rsidR="00ED5B9C">
        <w:rPr>
          <w:b/>
        </w:rPr>
        <w:t xml:space="preserve">α. </w:t>
      </w:r>
      <w:r w:rsidR="00ED5B9C">
        <w:t>Τ</w:t>
      </w:r>
      <w:r w:rsidR="00E556BA">
        <w:t>ων άρθρων 41</w:t>
      </w:r>
      <w:r w:rsidR="00F561AC">
        <w:t>,</w:t>
      </w:r>
      <w:r w:rsidR="00513E12">
        <w:t xml:space="preserve"> </w:t>
      </w:r>
      <w:r w:rsidR="00F561AC">
        <w:t>54</w:t>
      </w:r>
      <w:r w:rsidR="00E556BA">
        <w:t xml:space="preserve"> και 90 του Κώδικα Νομοθεσίας για την Κυβέρνηση και τα Κυβερνητικά όργανα, που κυρώθηκε με το άρθρο πρώτο του </w:t>
      </w:r>
      <w:r w:rsidR="00C3643F">
        <w:t>Π.Δ.</w:t>
      </w:r>
      <w:r w:rsidR="00E556BA">
        <w:t xml:space="preserve"> 63/2005 (Α΄-98) .</w:t>
      </w:r>
    </w:p>
    <w:p w:rsidR="00914A04" w:rsidRDefault="00914A04" w:rsidP="000F5629">
      <w:pPr>
        <w:jc w:val="both"/>
      </w:pPr>
      <w:r>
        <w:t xml:space="preserve">            </w:t>
      </w:r>
      <w:r w:rsidR="00A6747D">
        <w:t xml:space="preserve">   </w:t>
      </w:r>
      <w:r w:rsidR="00ED5B9C">
        <w:rPr>
          <w:b/>
        </w:rPr>
        <w:t>β</w:t>
      </w:r>
      <w:r w:rsidR="000F5629">
        <w:t xml:space="preserve">. </w:t>
      </w:r>
      <w:r w:rsidR="00ED5B9C">
        <w:t>Τ</w:t>
      </w:r>
      <w:r w:rsidR="000F5629">
        <w:t>ου Ν.1481/1984</w:t>
      </w:r>
      <w:r w:rsidR="004A0001">
        <w:t xml:space="preserve">, </w:t>
      </w:r>
      <w:r w:rsidR="00ED5B9C">
        <w:t>‘’Ο</w:t>
      </w:r>
      <w:r w:rsidR="000F5629">
        <w:t>ργανισμός Υπουργείου Δημόσιας Τάξης”</w:t>
      </w:r>
      <w:r w:rsidR="004B30FF">
        <w:t xml:space="preserve"> (Α΄-152)</w:t>
      </w:r>
      <w:r>
        <w:t xml:space="preserve"> όπως ισχύουν</w:t>
      </w:r>
      <w:r w:rsidR="004A0001">
        <w:t xml:space="preserve">. </w:t>
      </w:r>
    </w:p>
    <w:p w:rsidR="008E04A4" w:rsidRDefault="008E04A4" w:rsidP="000F5629">
      <w:pPr>
        <w:jc w:val="both"/>
      </w:pPr>
      <w:r>
        <w:rPr>
          <w:b/>
        </w:rPr>
        <w:t xml:space="preserve">           </w:t>
      </w:r>
      <w:r w:rsidR="00914A04">
        <w:rPr>
          <w:b/>
        </w:rPr>
        <w:t xml:space="preserve"> </w:t>
      </w:r>
      <w:r w:rsidR="00ED5B9C">
        <w:rPr>
          <w:b/>
        </w:rPr>
        <w:t xml:space="preserve">   γ</w:t>
      </w:r>
      <w:r>
        <w:t xml:space="preserve">. </w:t>
      </w:r>
      <w:r w:rsidR="00ED5B9C">
        <w:t>Τ</w:t>
      </w:r>
      <w:r>
        <w:t>ου Ν. 2800/2000 ‘’Αναδιάρθρωση Υπηρεσιών Υπουργείου Δημόσιας Τάξης, σύσταση Αρχηγείου Ελληνικής Αστυνομ</w:t>
      </w:r>
      <w:r w:rsidR="00A866E0">
        <w:t>ίας και άλλες διατάξεις (Α΄-41),</w:t>
      </w:r>
      <w:r w:rsidR="00ED5B9C">
        <w:t xml:space="preserve"> </w:t>
      </w:r>
      <w:r w:rsidR="00A866E0">
        <w:t xml:space="preserve">όπως ισχύουν. </w:t>
      </w:r>
      <w:r>
        <w:t xml:space="preserve"> </w:t>
      </w:r>
    </w:p>
    <w:p w:rsidR="005C3122" w:rsidRDefault="00ED5B9C" w:rsidP="000F5629">
      <w:pPr>
        <w:jc w:val="both"/>
      </w:pPr>
      <w:r>
        <w:t xml:space="preserve">               </w:t>
      </w:r>
      <w:r w:rsidRPr="00ED5B9C">
        <w:rPr>
          <w:b/>
        </w:rPr>
        <w:t>δ</w:t>
      </w:r>
      <w:r>
        <w:t xml:space="preserve">. </w:t>
      </w:r>
      <w:r w:rsidR="00C17AD2">
        <w:t>Τ</w:t>
      </w:r>
      <w:r>
        <w:t>ου Ν.</w:t>
      </w:r>
      <w:r w:rsidR="007540FC" w:rsidRPr="007540FC">
        <w:t xml:space="preserve"> </w:t>
      </w:r>
      <w:r>
        <w:t>2362/1995, “Περί Δημοσίου Λογιστικού, ελέγχου των δαπανών του Κράτους και άλλες διατάξεις” (Α΄-247), όπως ισχύουν .</w:t>
      </w:r>
    </w:p>
    <w:p w:rsidR="00ED5B9C" w:rsidRDefault="00ED5B9C" w:rsidP="000F5629">
      <w:pPr>
        <w:jc w:val="both"/>
      </w:pPr>
      <w:r>
        <w:t xml:space="preserve">               </w:t>
      </w:r>
      <w:r w:rsidRPr="00ED5B9C">
        <w:rPr>
          <w:b/>
        </w:rPr>
        <w:t>ε</w:t>
      </w:r>
      <w:r>
        <w:t>. Του άρθρου 24 ‘’Παρακράτηση φόρου στο εισόδημα από εμπορικές επιχειρήσεις’’ του Ν.2198/1994 ‘’Αύξηση αποδοχών δημοσίων υπαλλήλων εν γένει</w:t>
      </w:r>
      <w:r w:rsidR="00F83DD9">
        <w:t>………………</w:t>
      </w:r>
      <w:r>
        <w:t xml:space="preserve"> και άλλες διατάξεις’’</w:t>
      </w:r>
      <w:r w:rsidR="00C17AD2">
        <w:t>(Α΄-43), όπως ισχύουν</w:t>
      </w:r>
      <w:r>
        <w:t xml:space="preserve">. </w:t>
      </w:r>
    </w:p>
    <w:p w:rsidR="00ED5B9C" w:rsidRPr="00121A35" w:rsidRDefault="00ED5B9C" w:rsidP="00790D97">
      <w:pPr>
        <w:tabs>
          <w:tab w:val="left" w:pos="1080"/>
        </w:tabs>
        <w:jc w:val="both"/>
      </w:pPr>
      <w:r>
        <w:t xml:space="preserve">               </w:t>
      </w:r>
      <w:r w:rsidRPr="00121A35">
        <w:rPr>
          <w:b/>
        </w:rPr>
        <w:t>στ</w:t>
      </w:r>
      <w:r w:rsidRPr="00121A35">
        <w:t>. Του άρθρου 37 του Ν.2072/1992 (Α΄-125) ‘’Ρύθμιση επαγγέλματος ειδικού τεχνικού προσθετικών και ορθωτικών κατασκευών και λοιπών ειδών αποκατάστασης και άλλες διατάξεις’’.</w:t>
      </w:r>
    </w:p>
    <w:p w:rsidR="00A6747D" w:rsidRPr="0044400E" w:rsidRDefault="00A6747D" w:rsidP="00A6747D">
      <w:pPr>
        <w:jc w:val="both"/>
      </w:pPr>
      <w:r>
        <w:t xml:space="preserve">               </w:t>
      </w:r>
      <w:r w:rsidR="0030414B">
        <w:rPr>
          <w:b/>
        </w:rPr>
        <w:t>ζ</w:t>
      </w:r>
      <w:r w:rsidR="00ED5B9C">
        <w:t>. Τ</w:t>
      </w:r>
      <w:r w:rsidR="00972214">
        <w:t>ου άρθρου 6 ‘’Κατανομή πόρων στα Ασφαλιστικά Ταμεία του προσωπικού της Ελληνικής Αστυνομίας’’ του Ν.2452/1996 ‘’Ρύθμιση θεμάτων προσφ</w:t>
      </w:r>
      <w:r w:rsidR="00EE2F40">
        <w:t>ύγων κατά</w:t>
      </w:r>
      <w:r w:rsidR="002E4330">
        <w:t xml:space="preserve"> τροποποίηση των διατάξεων του Ν.1975/1991 και άλλες διατάξεις’’ (Α΄-283), όπως ισχύουν . </w:t>
      </w:r>
    </w:p>
    <w:p w:rsidR="00A6747D" w:rsidRPr="00A6747D" w:rsidRDefault="00A6747D" w:rsidP="00A6747D">
      <w:pPr>
        <w:jc w:val="both"/>
        <w:rPr>
          <w:rFonts w:cs="Arial"/>
        </w:rPr>
      </w:pPr>
      <w:r w:rsidRPr="00A6747D">
        <w:t xml:space="preserve">               </w:t>
      </w:r>
      <w:r w:rsidR="00AB27FC" w:rsidRPr="00C31375">
        <w:rPr>
          <w:b/>
        </w:rPr>
        <w:t>η</w:t>
      </w:r>
      <w:r w:rsidR="00AB27FC">
        <w:t xml:space="preserve">. </w:t>
      </w:r>
      <w:r w:rsidR="00AB27FC" w:rsidRPr="00BA72A7">
        <w:rPr>
          <w:rFonts w:cs="Arial"/>
        </w:rPr>
        <w:t>Του Ν. 2690/99 ‘’Κύρωση του Κώδικα Διοικητικής Διαδικασίας και άλλες δι</w:t>
      </w:r>
      <w:r>
        <w:rPr>
          <w:rFonts w:cs="Arial"/>
        </w:rPr>
        <w:t>ατάξεις’’ (Α΄-45), όπως ισχύουν</w:t>
      </w:r>
      <w:r w:rsidRPr="00A6747D">
        <w:rPr>
          <w:rFonts w:cs="Arial"/>
        </w:rPr>
        <w:t>.</w:t>
      </w:r>
    </w:p>
    <w:p w:rsidR="00AB27FC" w:rsidRPr="00A6747D" w:rsidRDefault="00A6747D" w:rsidP="00A6747D">
      <w:pPr>
        <w:jc w:val="both"/>
      </w:pPr>
      <w:r w:rsidRPr="00A6747D">
        <w:rPr>
          <w:rFonts w:cs="Arial"/>
        </w:rPr>
        <w:t xml:space="preserve">               </w:t>
      </w:r>
      <w:r w:rsidR="00AB27FC" w:rsidRPr="00BA72A7">
        <w:rPr>
          <w:rFonts w:cs="Arial"/>
          <w:b/>
        </w:rPr>
        <w:t>θ</w:t>
      </w:r>
      <w:r w:rsidR="00AB27FC" w:rsidRPr="00BA72A7">
        <w:rPr>
          <w:rFonts w:cs="Arial"/>
        </w:rPr>
        <w:t>. Του Ν. 1599/86 ‘’Σχέσεις κράτους-πολίτη, καθιέρωση νέου τύπου δελτίου ταυτότητας και άλλες διατάξεις’’ (Α΄-75), όπως ισχύουν.</w:t>
      </w:r>
    </w:p>
    <w:p w:rsidR="00C31375" w:rsidRDefault="00C31375" w:rsidP="000F5629">
      <w:pPr>
        <w:jc w:val="both"/>
      </w:pPr>
      <w:r w:rsidRPr="0047118E">
        <w:lastRenderedPageBreak/>
        <w:tab/>
      </w:r>
      <w:r w:rsidR="00A6747D">
        <w:rPr>
          <w:b/>
        </w:rPr>
        <w:t xml:space="preserve">    ι</w:t>
      </w:r>
      <w:r>
        <w:t>. Του Ν. 2859/2000 ‘’Κύρωση Κώδικα Φόρου Προστιθέμενης Αξίας’’ (Α΄-248), όπως ισχύουν.</w:t>
      </w:r>
    </w:p>
    <w:p w:rsidR="00954FBF" w:rsidRPr="008224BF" w:rsidRDefault="00C31375" w:rsidP="000F5629">
      <w:pPr>
        <w:jc w:val="both"/>
      </w:pPr>
      <w:r w:rsidRPr="008224BF">
        <w:tab/>
        <w:t xml:space="preserve">    </w:t>
      </w:r>
      <w:r w:rsidR="00A6747D" w:rsidRPr="00A6747D">
        <w:rPr>
          <w:b/>
        </w:rPr>
        <w:t>ια.</w:t>
      </w:r>
      <w:r w:rsidRPr="008224BF">
        <w:t xml:space="preserve"> Του Ν. 1650/1986 ‘’ Για την προστασία του περιβάλλοντος’’ (Α΄-160).</w:t>
      </w:r>
    </w:p>
    <w:p w:rsidR="00AC04C7" w:rsidRDefault="00AC04C7" w:rsidP="000F5629">
      <w:pPr>
        <w:jc w:val="both"/>
      </w:pPr>
    </w:p>
    <w:p w:rsidR="00AC04C7" w:rsidRDefault="00AC04C7" w:rsidP="000F5629">
      <w:pPr>
        <w:jc w:val="both"/>
      </w:pPr>
      <w:r>
        <w:t xml:space="preserve">                </w:t>
      </w:r>
      <w:r>
        <w:rPr>
          <w:b/>
        </w:rPr>
        <w:t>ι</w:t>
      </w:r>
      <w:r w:rsidR="00537B57">
        <w:rPr>
          <w:b/>
        </w:rPr>
        <w:t>β</w:t>
      </w:r>
      <w:r>
        <w:t>. Του Ν. 4013/2011 ‘’Σύσταση Ενιαίας Ανεξάρτητης Αρχής Δημοσίων συμβάσεων και Ηλεκτρονικού Μητρώου…’’.</w:t>
      </w:r>
    </w:p>
    <w:p w:rsidR="00C31375" w:rsidRDefault="00537B57" w:rsidP="000F5629">
      <w:pPr>
        <w:jc w:val="both"/>
      </w:pPr>
      <w:r>
        <w:tab/>
        <w:t xml:space="preserve">    </w:t>
      </w:r>
      <w:r w:rsidR="00C31375" w:rsidRPr="00C31375">
        <w:rPr>
          <w:b/>
        </w:rPr>
        <w:t>ι</w:t>
      </w:r>
      <w:r>
        <w:rPr>
          <w:b/>
        </w:rPr>
        <w:t>γ</w:t>
      </w:r>
      <w:r w:rsidR="00C31375">
        <w:t>. Του άρθρου 19 του Ν.3193/2003 ‘’Κανόνες τιμολόγησης, ρυθμίσεις Φ.Π.Α. ηλεκτρονικών υπηρεσιών και άλλες διατάξεις’’ (Α΄- 266).</w:t>
      </w:r>
    </w:p>
    <w:p w:rsidR="00330F3A" w:rsidRDefault="00790D97" w:rsidP="000F5629">
      <w:pPr>
        <w:jc w:val="both"/>
      </w:pPr>
      <w:r w:rsidRPr="00AF75FD">
        <w:tab/>
      </w:r>
      <w:r w:rsidR="00537B57">
        <w:t xml:space="preserve">    </w:t>
      </w:r>
      <w:r w:rsidR="00C31375">
        <w:rPr>
          <w:b/>
        </w:rPr>
        <w:t>ι</w:t>
      </w:r>
      <w:r w:rsidR="00537B57">
        <w:rPr>
          <w:b/>
        </w:rPr>
        <w:t>δ</w:t>
      </w:r>
      <w:r>
        <w:t xml:space="preserve">. </w:t>
      </w:r>
      <w:r w:rsidR="00330F3A">
        <w:t>Του Ν. 3548/2007 (Α-68) ‘’Καταχώρηση δημοσιεύσεων των φορέων του Δημοσίου στο νομαρχιακό και τοπικό Τύπο και άλλες διατάξεις’’, όπως ισχύουν.</w:t>
      </w:r>
    </w:p>
    <w:p w:rsidR="00790D97" w:rsidRDefault="00537B57" w:rsidP="00330F3A">
      <w:pPr>
        <w:ind w:firstLine="720"/>
        <w:jc w:val="both"/>
      </w:pPr>
      <w:r>
        <w:t xml:space="preserve">    </w:t>
      </w:r>
      <w:r w:rsidR="00C31375">
        <w:rPr>
          <w:b/>
        </w:rPr>
        <w:t>ι</w:t>
      </w:r>
      <w:r>
        <w:rPr>
          <w:b/>
        </w:rPr>
        <w:t>ε</w:t>
      </w:r>
      <w:r w:rsidR="00330F3A" w:rsidRPr="00330F3A">
        <w:rPr>
          <w:b/>
        </w:rPr>
        <w:t>.</w:t>
      </w:r>
      <w:r w:rsidR="00330F3A">
        <w:t xml:space="preserve"> </w:t>
      </w:r>
      <w:r w:rsidR="00790D97">
        <w:t>Του Ν. 3861/2010 ‘’Ενίσχυση της διαφάνειας με την υποχρέωση ανάρτηση ν</w:t>
      </w:r>
      <w:r w:rsidR="007A4D8E">
        <w:t>όμων και</w:t>
      </w:r>
      <w:r w:rsidR="00790D97">
        <w:t xml:space="preserve"> πράξεων των κυβερνητικών, διοικητικών και αυτοδιοικητικών οργάνων στο διαδίκτυο</w:t>
      </w:r>
      <w:r w:rsidR="007A4D8E">
        <w:t xml:space="preserve"> «Πρόγραμμα Διαύγεια» και άλλες διατάξεις (Α-112).</w:t>
      </w:r>
    </w:p>
    <w:p w:rsidR="00194B77" w:rsidRPr="00537B57" w:rsidRDefault="00537B57" w:rsidP="0073096D">
      <w:pPr>
        <w:ind w:firstLine="720"/>
        <w:jc w:val="both"/>
      </w:pPr>
      <w:r>
        <w:rPr>
          <w:b/>
        </w:rPr>
        <w:t xml:space="preserve">    </w:t>
      </w:r>
      <w:r w:rsidR="00C31375">
        <w:rPr>
          <w:b/>
        </w:rPr>
        <w:t>ι</w:t>
      </w:r>
      <w:r>
        <w:rPr>
          <w:b/>
        </w:rPr>
        <w:t>στ</w:t>
      </w:r>
      <w:r w:rsidR="007A4D8E">
        <w:t>.</w:t>
      </w:r>
      <w:r w:rsidR="0073096D">
        <w:t xml:space="preserve"> </w:t>
      </w:r>
      <w:r w:rsidR="00A24C9B">
        <w:t>Του άρθρου 68 Ν.3863/2010 ‘’Νέο Ασφαλιστικό Σύστημα και συναφείς διατάξεις, ρυθμίσεις στις εργασιακές σχέσεις</w:t>
      </w:r>
      <w:r w:rsidR="00904D5F" w:rsidRPr="00904D5F">
        <w:t>’’</w:t>
      </w:r>
      <w:r w:rsidR="00A24C9B">
        <w:t xml:space="preserve"> (Α-115).</w:t>
      </w:r>
      <w:r w:rsidR="00194B77">
        <w:t xml:space="preserve"> </w:t>
      </w:r>
    </w:p>
    <w:p w:rsidR="00C858FA" w:rsidRPr="00537B57" w:rsidRDefault="00537B57" w:rsidP="0073096D">
      <w:pPr>
        <w:ind w:firstLine="720"/>
        <w:jc w:val="both"/>
      </w:pPr>
      <w:r>
        <w:rPr>
          <w:b/>
        </w:rPr>
        <w:t xml:space="preserve">    </w:t>
      </w:r>
      <w:r w:rsidR="00C858FA" w:rsidRPr="00BA72A7">
        <w:rPr>
          <w:b/>
        </w:rPr>
        <w:t>ι</w:t>
      </w:r>
      <w:r>
        <w:rPr>
          <w:b/>
        </w:rPr>
        <w:t>ζ</w:t>
      </w:r>
      <w:r w:rsidR="00C858FA" w:rsidRPr="00BA72A7">
        <w:t>. Του άρθρου 22 Ν.4144/2010 ‘’Αντιμετώπιση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 (Α-88</w:t>
      </w:r>
      <w:r w:rsidR="00C858FA">
        <w:t xml:space="preserve">). </w:t>
      </w:r>
    </w:p>
    <w:p w:rsidR="00537B57" w:rsidRDefault="00537B57" w:rsidP="00537B57">
      <w:pPr>
        <w:ind w:firstLine="720"/>
        <w:jc w:val="both"/>
      </w:pPr>
      <w:r>
        <w:rPr>
          <w:rFonts w:cs="Arial"/>
          <w:b/>
        </w:rPr>
        <w:t xml:space="preserve">    ιη</w:t>
      </w:r>
      <w:r w:rsidR="00C858FA" w:rsidRPr="00BA72A7">
        <w:rPr>
          <w:rFonts w:cs="Arial"/>
        </w:rPr>
        <w:t>. Του Ν. 3886/2010 ‘’</w:t>
      </w:r>
      <w:r w:rsidR="00C858FA" w:rsidRPr="00BA72A7">
        <w:rPr>
          <w:rFonts w:cs="Arial"/>
          <w:iCs/>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00C858FA" w:rsidRPr="00BA72A7">
        <w:rPr>
          <w:rFonts w:cs="Arial"/>
          <w:iCs/>
          <w:vertAlign w:val="superscript"/>
        </w:rPr>
        <w:t>ης</w:t>
      </w:r>
      <w:r w:rsidR="00C858FA" w:rsidRPr="00BA72A7">
        <w:rPr>
          <w:rFonts w:cs="Arial"/>
          <w:iCs/>
        </w:rPr>
        <w:t xml:space="preserve"> Φεβρουαρίου 1992 (L 76), όπως τροποποιήθηκαν με την Οδηγία 2007/66/ΕΚ του Ευρωπαϊκού Κοινοβουλίου και του Συμβουλίου της 11ης Δεκεμβρίου 2007 (L 335).</w:t>
      </w:r>
      <w:r w:rsidR="00C858FA" w:rsidRPr="00BA72A7">
        <w:rPr>
          <w:rFonts w:cs="Arial"/>
        </w:rPr>
        <w:t>’’ (Α΄-173), όπως ισχύουν.</w:t>
      </w:r>
    </w:p>
    <w:p w:rsidR="00C858FA" w:rsidRPr="00D752A8" w:rsidRDefault="00537B57" w:rsidP="0073096D">
      <w:pPr>
        <w:ind w:firstLine="720"/>
        <w:jc w:val="both"/>
        <w:rPr>
          <w:rFonts w:cs="Arial"/>
          <w:iCs/>
        </w:rPr>
      </w:pPr>
      <w:r>
        <w:t xml:space="preserve">    </w:t>
      </w:r>
      <w:r w:rsidRPr="00537B57">
        <w:rPr>
          <w:rFonts w:cs="Arial"/>
          <w:b/>
          <w:iCs/>
        </w:rPr>
        <w:t>ιθ</w:t>
      </w:r>
      <w:r w:rsidR="00C858FA" w:rsidRPr="00537B57">
        <w:rPr>
          <w:rFonts w:cs="Arial"/>
          <w:b/>
          <w:iCs/>
        </w:rPr>
        <w:t>.</w:t>
      </w:r>
      <w:r w:rsidR="00C858FA" w:rsidRPr="00537B57">
        <w:rPr>
          <w:rFonts w:cs="Arial"/>
          <w:iCs/>
        </w:rPr>
        <w:t xml:space="preserve"> Του  Ν. 4152/2013 ‘’Επείγοντα μέτρα εφαρμογής των νόμων 4046/2012, 4093/2012 και 4127/2013.</w:t>
      </w:r>
    </w:p>
    <w:p w:rsidR="00AE1C02" w:rsidRDefault="00AE1C02" w:rsidP="000F5629">
      <w:pPr>
        <w:jc w:val="both"/>
      </w:pPr>
      <w:r>
        <w:t xml:space="preserve">            </w:t>
      </w:r>
      <w:r w:rsidR="00D752A8">
        <w:t xml:space="preserve">  </w:t>
      </w:r>
      <w:r w:rsidR="00D752A8">
        <w:rPr>
          <w:b/>
        </w:rPr>
        <w:t>κ</w:t>
      </w:r>
      <w:r w:rsidR="00AD201D">
        <w:t xml:space="preserve">. </w:t>
      </w:r>
      <w:r w:rsidR="00CE24CB">
        <w:t>Τ</w:t>
      </w:r>
      <w:r>
        <w:t>ου Π.Δ. 118/2007</w:t>
      </w:r>
      <w:r w:rsidR="00CE24CB">
        <w:t xml:space="preserve">(Α΄-150) </w:t>
      </w:r>
      <w:r>
        <w:t xml:space="preserve"> ‘’Κανονισμός Προμηθειών Δημοσίου (Κ.Π.Δ.)’’. </w:t>
      </w:r>
    </w:p>
    <w:p w:rsidR="00CE24CB" w:rsidRPr="0073096D" w:rsidRDefault="00FC26FB" w:rsidP="000F5629">
      <w:pPr>
        <w:jc w:val="both"/>
      </w:pPr>
      <w:r>
        <w:t xml:space="preserve">               </w:t>
      </w:r>
      <w:r w:rsidR="00D752A8">
        <w:rPr>
          <w:b/>
        </w:rPr>
        <w:t>κα</w:t>
      </w:r>
      <w:r w:rsidR="00CE24CB">
        <w:t>. Του Π.Δ. 14/2001 ‘’Οργάνωση Υπηρεσιών Ελληνικής Αστυνομίας’’</w:t>
      </w:r>
      <w:r w:rsidR="00C5212C">
        <w:t>, όπως ισχύουν</w:t>
      </w:r>
      <w:r w:rsidR="00CE24CB">
        <w:t>.</w:t>
      </w:r>
    </w:p>
    <w:p w:rsidR="00C17AD2" w:rsidRDefault="00D752A8" w:rsidP="000F5629">
      <w:pPr>
        <w:jc w:val="both"/>
      </w:pPr>
      <w:r>
        <w:t xml:space="preserve">               </w:t>
      </w:r>
      <w:r>
        <w:rPr>
          <w:b/>
        </w:rPr>
        <w:t>κβ</w:t>
      </w:r>
      <w:r w:rsidR="00C17AD2">
        <w:t xml:space="preserve">. Του Π.Δ. 60/2007 ‘’Προσαρμογή της </w:t>
      </w:r>
      <w:r w:rsidR="00086A1A">
        <w:t xml:space="preserve">Ελληνικής Νομοθεσίας στις διατάξεις της Οδηγίας 2004/18/ΕΚ </w:t>
      </w:r>
      <w:r w:rsidR="00495225">
        <w:t>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της Οδηγίας 2005/75/ΕΚ του Ευρωπαϊκού Κοινοβουλίου και του Συμβουλίου της 6</w:t>
      </w:r>
      <w:r w:rsidR="00495225" w:rsidRPr="00495225">
        <w:rPr>
          <w:vertAlign w:val="superscript"/>
        </w:rPr>
        <w:t>ης</w:t>
      </w:r>
      <w:r w:rsidR="00495225">
        <w:t xml:space="preserve"> Νοεμβρίου 2005 (Α΄-64).</w:t>
      </w:r>
    </w:p>
    <w:p w:rsidR="00CE24CB" w:rsidRDefault="00FC26FB" w:rsidP="000F5629">
      <w:pPr>
        <w:jc w:val="both"/>
      </w:pPr>
      <w:r>
        <w:t xml:space="preserve">               </w:t>
      </w:r>
      <w:r w:rsidR="00D752A8">
        <w:rPr>
          <w:b/>
        </w:rPr>
        <w:t>κγ</w:t>
      </w:r>
      <w:r w:rsidR="00CE24CB">
        <w:t>.</w:t>
      </w:r>
      <w:r w:rsidR="00CE24CB" w:rsidRPr="00CE24CB">
        <w:t xml:space="preserve"> </w:t>
      </w:r>
      <w:r w:rsidR="00A810C6">
        <w:t>Του Π.Δ. 184/2009 ‘’Σύσταση Υπουργείου Προστασίας του Πολίτη και καθορισμός των αρμοδιοτήτων του’’ (Α΄-213).</w:t>
      </w:r>
    </w:p>
    <w:p w:rsidR="00CE24CB" w:rsidRDefault="00D752A8" w:rsidP="000F5629">
      <w:pPr>
        <w:jc w:val="both"/>
      </w:pPr>
      <w:r>
        <w:t xml:space="preserve">               </w:t>
      </w:r>
      <w:r w:rsidR="00AC04C7">
        <w:rPr>
          <w:b/>
        </w:rPr>
        <w:t>κ</w:t>
      </w:r>
      <w:r>
        <w:rPr>
          <w:b/>
        </w:rPr>
        <w:t>δ</w:t>
      </w:r>
      <w:r w:rsidR="00FC26FB">
        <w:t xml:space="preserve">. </w:t>
      </w:r>
      <w:r w:rsidR="00505B68">
        <w:t xml:space="preserve">Του Π.Δ. 215/2007 (Α΄-241) ‘’Σύσταση Γενικών Γραμματειών στο Υπουργείο Εσωτερικών και στο Υπουργείο Εμπορικής Ναυτιλίας, Αιγίου και Νησιωτικής Πολιτικής’’. </w:t>
      </w:r>
    </w:p>
    <w:p w:rsidR="00C31375" w:rsidRDefault="00C31375" w:rsidP="000F5629">
      <w:pPr>
        <w:jc w:val="both"/>
      </w:pPr>
      <w:r>
        <w:tab/>
        <w:t xml:space="preserve">   </w:t>
      </w:r>
      <w:r w:rsidR="00495225">
        <w:rPr>
          <w:b/>
        </w:rPr>
        <w:t>κ</w:t>
      </w:r>
      <w:r w:rsidR="002D42FC">
        <w:rPr>
          <w:b/>
        </w:rPr>
        <w:t>ε</w:t>
      </w:r>
      <w:r>
        <w:t xml:space="preserve">. Του Π.Δ. 113/2010 ‘’Ανάληψη υποχρεώσεων από τους </w:t>
      </w:r>
      <w:r w:rsidR="00661014">
        <w:t>Δ</w:t>
      </w:r>
      <w:r>
        <w:t>ιατάκτες</w:t>
      </w:r>
      <w:r w:rsidR="00661014">
        <w:t>’’ (Α΄-194), όπως ισχύει.</w:t>
      </w:r>
    </w:p>
    <w:p w:rsidR="00AC04C7" w:rsidRDefault="002D42FC" w:rsidP="000F5629">
      <w:pPr>
        <w:jc w:val="both"/>
      </w:pPr>
      <w:r>
        <w:t xml:space="preserve">               </w:t>
      </w:r>
      <w:r w:rsidR="00AC04C7" w:rsidRPr="00AC04C7">
        <w:rPr>
          <w:b/>
        </w:rPr>
        <w:t>κ</w:t>
      </w:r>
      <w:r>
        <w:rPr>
          <w:b/>
        </w:rPr>
        <w:t>στ</w:t>
      </w:r>
      <w:r w:rsidR="00AC04C7">
        <w:t>. Του Π.Δ. 85/2012 (Α΄-141) ‘’Ίδρυση και μετονομασία Υπουργείων, μεταφορά και κατάργηση υπηρεσιών’’.</w:t>
      </w:r>
    </w:p>
    <w:p w:rsidR="006A70FB" w:rsidRDefault="00CE24CB" w:rsidP="000F5629">
      <w:pPr>
        <w:jc w:val="both"/>
      </w:pPr>
      <w:r>
        <w:t xml:space="preserve">              </w:t>
      </w:r>
    </w:p>
    <w:p w:rsidR="00505B68" w:rsidRDefault="00AE1C02" w:rsidP="000F5629">
      <w:pPr>
        <w:jc w:val="both"/>
      </w:pPr>
      <w:r>
        <w:t xml:space="preserve">            </w:t>
      </w:r>
      <w:r w:rsidR="00505B68">
        <w:rPr>
          <w:b/>
        </w:rPr>
        <w:t>2</w:t>
      </w:r>
      <w:r>
        <w:t xml:space="preserve">. </w:t>
      </w:r>
      <w:r w:rsidR="00505B68">
        <w:t xml:space="preserve">Τις αποφάσεις: </w:t>
      </w:r>
    </w:p>
    <w:p w:rsidR="00ED63CF" w:rsidRDefault="00813FAF" w:rsidP="000F5629">
      <w:pPr>
        <w:jc w:val="both"/>
      </w:pPr>
      <w:r>
        <w:t xml:space="preserve">       </w:t>
      </w:r>
    </w:p>
    <w:p w:rsidR="00985026" w:rsidRDefault="00D10322" w:rsidP="00D10322">
      <w:pPr>
        <w:jc w:val="both"/>
      </w:pPr>
      <w:r>
        <w:rPr>
          <w:b/>
        </w:rPr>
        <w:t xml:space="preserve">                  α</w:t>
      </w:r>
      <w:r w:rsidRPr="0052308B">
        <w:rPr>
          <w:b/>
        </w:rPr>
        <w:t xml:space="preserve">. </w:t>
      </w:r>
      <w:r>
        <w:t>Την  υπ΄</w:t>
      </w:r>
      <w:r w:rsidRPr="0052308B">
        <w:t xml:space="preserve"> </w:t>
      </w:r>
      <w:r>
        <w:t>αριθ. 2/32596 από 22.04.2013 απόφαση του Υπουργού Οικονομικών ‘’Έγκριση ανάληψης υποχρέωσης’’.</w:t>
      </w:r>
    </w:p>
    <w:p w:rsidR="00813FAF" w:rsidRPr="00BA72A7" w:rsidRDefault="00813FAF" w:rsidP="00813FAF">
      <w:pPr>
        <w:tabs>
          <w:tab w:val="left" w:pos="-2430"/>
        </w:tabs>
        <w:jc w:val="both"/>
      </w:pPr>
      <w:r w:rsidRPr="00BA72A7">
        <w:rPr>
          <w:b/>
        </w:rPr>
        <w:t xml:space="preserve">                  </w:t>
      </w:r>
      <w:r w:rsidR="000E253C">
        <w:rPr>
          <w:b/>
        </w:rPr>
        <w:t>β</w:t>
      </w:r>
      <w:r w:rsidRPr="00BA72A7">
        <w:t xml:space="preserve">. Υπ’αριθ. Π1/2380 από 18.12.2012 κ.υ.α. των Υπουργών Οικονομικών-Εθνικής Άμυνας-Εσωτερικών-Διοικητικής Μεταρρύθμισης και Ηλεκτρονικής Διακυβέρνησης-Ανάπτυξης, Ανταγωνιστικότητας, Υποδομών, Μεταφορών και Δικτύων-Υγείας-Δημόσιας Τάξης και Προστασίας του Πολίτη-Ναυτιλίας και Αιγαίου ΄΄Ρύθμιση των ειδικότερων θεμάτων λειτουργίας και διαχείρισης του Κεντρικού Μητρώου Δημοσίων Συμβάσεων του Υπουργείου Ανάπτυξης, Ανταγωνιστικότητας, Υποδομών, Μεταφορών και Δικτύων΄΄ (Β΄-3400). </w:t>
      </w:r>
    </w:p>
    <w:p w:rsidR="00813FAF" w:rsidRPr="00BA72A7" w:rsidRDefault="00813FAF" w:rsidP="00813FAF">
      <w:pPr>
        <w:tabs>
          <w:tab w:val="left" w:pos="-2430"/>
          <w:tab w:val="left" w:pos="1260"/>
        </w:tabs>
        <w:jc w:val="both"/>
      </w:pPr>
      <w:r w:rsidRPr="00BA72A7">
        <w:t xml:space="preserve">                 </w:t>
      </w:r>
      <w:r w:rsidR="000E253C">
        <w:rPr>
          <w:b/>
        </w:rPr>
        <w:t>γ</w:t>
      </w:r>
      <w:r w:rsidRPr="00BA72A7">
        <w:rPr>
          <w:b/>
        </w:rPr>
        <w:t>.</w:t>
      </w:r>
      <w:r w:rsidRPr="00BA72A7">
        <w:t xml:space="preserve"> Υπ’ αριθ. 7004/3/60 από 07.9.2012 του Υπουργού Δημόσιας Τάξης και Προστασίας του Πολίτη ΄΄Μεταβίβαση αρμοδιοτήτων Υπουργού Δημόσιας Τάξης και </w:t>
      </w:r>
      <w:r w:rsidRPr="00BA72A7">
        <w:lastRenderedPageBreak/>
        <w:t>Προστασίας του Πολίτη επί θεμάτων Ελληνικής Αστυνομίας σε υφιστάμενα υπηρεσιακά όργανα΄΄ (Β΄-2459), όπως ισχύει.</w:t>
      </w:r>
    </w:p>
    <w:p w:rsidR="00813FAF" w:rsidRPr="00BA72A7" w:rsidRDefault="00813FAF" w:rsidP="00813FAF">
      <w:pPr>
        <w:tabs>
          <w:tab w:val="left" w:pos="-2430"/>
        </w:tabs>
        <w:jc w:val="both"/>
      </w:pPr>
      <w:r w:rsidRPr="00BA72A7">
        <w:rPr>
          <w:b/>
        </w:rPr>
        <w:t>στ.</w:t>
      </w:r>
      <w:r w:rsidRPr="00BA72A7">
        <w:t xml:space="preserve"> Υπ’ αριθ. ΔΙΑΔΠ/Α1/18369 από 25-09-2002 του Υπουργού Εσωτερικών, Δημόσιας Διοίκησης και Αποκέντρωσης ΄΄Καθορισμός του τύπου και του περιεχομένου της υπεύθυνης δήλωσης του άρθρου 8 του Ν. 1599/1986 (ΦΕΚ75)΄΄ (Β΄-1276).  </w:t>
      </w:r>
    </w:p>
    <w:p w:rsidR="00813FAF" w:rsidRDefault="00813FAF" w:rsidP="00813FAF">
      <w:pPr>
        <w:jc w:val="both"/>
        <w:rPr>
          <w:rFonts w:cs="Arial"/>
        </w:rPr>
      </w:pPr>
      <w:r>
        <w:rPr>
          <w:rFonts w:cs="Arial"/>
          <w:b/>
        </w:rPr>
        <w:t xml:space="preserve">                 </w:t>
      </w:r>
      <w:r w:rsidR="000E253C">
        <w:rPr>
          <w:rFonts w:cs="Arial"/>
          <w:b/>
        </w:rPr>
        <w:t>δ</w:t>
      </w:r>
      <w:r w:rsidRPr="00BA72A7">
        <w:rPr>
          <w:rFonts w:cs="Arial"/>
        </w:rPr>
        <w:t xml:space="preserve">. Υπ’ αριθ. 8028/1/223-γ΄ από 07.11.2012 του Γενικού Γραμματέα Δημόσιας Τάξης και  Προστασίας του Πολίτη ΄΄Σύσταση-Συγκρότηση Επιτροπών Προμηθειών και Σύναψης     Δημοσίων Συμβάσεων Υπηρεσιών Αρχηγείου Ελληνικής Αστυνομίας΄΄, όπως ισχύει. </w:t>
      </w:r>
    </w:p>
    <w:p w:rsidR="00813FAF" w:rsidRDefault="00813FAF" w:rsidP="00813FAF">
      <w:pPr>
        <w:jc w:val="both"/>
        <w:rPr>
          <w:rFonts w:cs="Arial"/>
        </w:rPr>
      </w:pPr>
      <w:r>
        <w:rPr>
          <w:rFonts w:cs="Arial"/>
          <w:b/>
        </w:rPr>
        <w:t xml:space="preserve">                 </w:t>
      </w:r>
      <w:r w:rsidR="000E253C">
        <w:rPr>
          <w:rFonts w:cs="Arial"/>
          <w:b/>
        </w:rPr>
        <w:t>ε</w:t>
      </w:r>
      <w:r w:rsidRPr="00BA72A7">
        <w:rPr>
          <w:rFonts w:cs="Arial"/>
        </w:rPr>
        <w:t xml:space="preserve">. Υπ’ αριθ. </w:t>
      </w:r>
      <w:r>
        <w:rPr>
          <w:rFonts w:cs="Arial"/>
        </w:rPr>
        <w:t>8041/6/91-α΄ από 07.06.2013 του Διευθυντή της Διεύθυνσης Εσωτερικών Λειτουργιών του Αρχηγείου Ελληνικής Αστυνομίας ‘’ Συγκρότηση επιτροπής σύνταξης τεχνικών προδιαγραφών – απαιτήσεων καθαριότητας κοινόχρηστων χώρων και γραφείων του Υπουργείου Δημόσιας Τάξης &amp; Προστασίας του Πολίτη και του Αρχηγείου Ελληνικής Αστυνομίας’’.</w:t>
      </w:r>
    </w:p>
    <w:p w:rsidR="00813FAF" w:rsidRPr="00BA72A7" w:rsidRDefault="00813FAF" w:rsidP="00813FAF">
      <w:pPr>
        <w:jc w:val="both"/>
        <w:rPr>
          <w:rFonts w:cs="Arial"/>
        </w:rPr>
      </w:pPr>
    </w:p>
    <w:p w:rsidR="00813FAF" w:rsidRDefault="00813FAF" w:rsidP="00813FAF">
      <w:pPr>
        <w:jc w:val="both"/>
      </w:pPr>
      <w:r w:rsidRPr="00BA72A7">
        <w:t xml:space="preserve">    </w:t>
      </w:r>
      <w:r w:rsidR="000E253C">
        <w:rPr>
          <w:b/>
        </w:rPr>
        <w:t>3</w:t>
      </w:r>
      <w:r w:rsidRPr="00BA72A7">
        <w:t xml:space="preserve">. Την υπ΄ αριθ. 14873/395 από 4.4.2006 εγκύκλιο του Υπουργείου Οικονομίας και Οικονομικών. </w:t>
      </w:r>
    </w:p>
    <w:p w:rsidR="000E253C" w:rsidRPr="00BA72A7" w:rsidRDefault="000E253C" w:rsidP="00813FAF">
      <w:pPr>
        <w:jc w:val="both"/>
      </w:pPr>
    </w:p>
    <w:p w:rsidR="00813FAF" w:rsidRPr="00BA72A7" w:rsidRDefault="000E253C" w:rsidP="00813FAF">
      <w:pPr>
        <w:tabs>
          <w:tab w:val="left" w:pos="-2430"/>
        </w:tabs>
        <w:jc w:val="both"/>
        <w:rPr>
          <w:b/>
        </w:rPr>
      </w:pPr>
      <w:r>
        <w:rPr>
          <w:b/>
        </w:rPr>
        <w:t xml:space="preserve">    </w:t>
      </w:r>
      <w:r w:rsidR="00813FAF" w:rsidRPr="00BA72A7">
        <w:rPr>
          <w:b/>
        </w:rPr>
        <w:t xml:space="preserve">4. </w:t>
      </w:r>
      <w:r w:rsidR="00813FAF" w:rsidRPr="00BA72A7">
        <w:rPr>
          <w:rFonts w:cs="Arial"/>
          <w:szCs w:val="24"/>
        </w:rPr>
        <w:t>Την υπ΄αριθ. 2/70914/0026 από 28.9.2012 εγκύκλιο του Υπουργείου Οικονομικών ‘’Κράτηση 0,10% υπέρ της Ενιαίας Ανεξάρτητης Αρχής Δημοσίων Συμβάσεων’’.</w:t>
      </w:r>
      <w:r w:rsidR="00813FAF" w:rsidRPr="00BA72A7">
        <w:rPr>
          <w:b/>
        </w:rPr>
        <w:t xml:space="preserve">       </w:t>
      </w:r>
    </w:p>
    <w:p w:rsidR="00813FAF" w:rsidRDefault="00813FAF" w:rsidP="002813DE">
      <w:pPr>
        <w:jc w:val="both"/>
      </w:pPr>
    </w:p>
    <w:p w:rsidR="000E253C" w:rsidRPr="00CB38FE" w:rsidRDefault="000E253C" w:rsidP="000E253C">
      <w:pPr>
        <w:jc w:val="both"/>
      </w:pPr>
      <w:r w:rsidRPr="0052308B">
        <w:rPr>
          <w:b/>
        </w:rPr>
        <w:t xml:space="preserve"> </w:t>
      </w:r>
      <w:r>
        <w:t xml:space="preserve">   </w:t>
      </w:r>
      <w:r w:rsidRPr="00CB38FE">
        <w:rPr>
          <w:b/>
        </w:rPr>
        <w:t xml:space="preserve">5. </w:t>
      </w:r>
      <w:r>
        <w:t>Το υπ΄αριθ. 72334/13/721668 από 17.05.2013 έγγραφο Δ/νσης Οικονομικών/Α.Ε.Α./ 1</w:t>
      </w:r>
      <w:r w:rsidRPr="00CB38FE">
        <w:rPr>
          <w:vertAlign w:val="superscript"/>
        </w:rPr>
        <w:t>ο</w:t>
      </w:r>
      <w:r>
        <w:t xml:space="preserve"> Τμήμα ‘’Διενέργεια διαγωνισμών για την ανάδειξη αναδόχων παροχής υπηρεσιών καθαριότητας των υπηρεσιών της Ελληνικής Αστυνομίας για το έτος 2014’’.</w:t>
      </w:r>
    </w:p>
    <w:p w:rsidR="00813FAF" w:rsidRPr="002813DE" w:rsidRDefault="00813FAF" w:rsidP="002813DE">
      <w:pPr>
        <w:jc w:val="both"/>
      </w:pPr>
    </w:p>
    <w:p w:rsidR="00AD201D" w:rsidRPr="002813DE" w:rsidRDefault="00A746F8" w:rsidP="00A810C6">
      <w:pPr>
        <w:jc w:val="center"/>
        <w:rPr>
          <w:b/>
          <w:szCs w:val="24"/>
        </w:rPr>
      </w:pPr>
      <w:r w:rsidRPr="002813DE">
        <w:rPr>
          <w:b/>
          <w:szCs w:val="24"/>
        </w:rPr>
        <w:t xml:space="preserve">Α </w:t>
      </w:r>
      <w:r w:rsidR="00FC26FB" w:rsidRPr="002813DE">
        <w:rPr>
          <w:b/>
          <w:szCs w:val="24"/>
        </w:rPr>
        <w:t xml:space="preserve">π ο φ α σ ί ζ ο υ μ ε </w:t>
      </w:r>
    </w:p>
    <w:p w:rsidR="00A810C6" w:rsidRDefault="00A810C6" w:rsidP="00C80BDF">
      <w:pPr>
        <w:rPr>
          <w:b/>
        </w:rPr>
      </w:pPr>
    </w:p>
    <w:p w:rsidR="000F5629" w:rsidRDefault="000F5629" w:rsidP="000F5629">
      <w:pPr>
        <w:jc w:val="both"/>
      </w:pPr>
      <w:r>
        <w:rPr>
          <w:b/>
        </w:rPr>
        <w:t xml:space="preserve">          </w:t>
      </w:r>
      <w:r w:rsidR="00805FBC" w:rsidRPr="00805FBC">
        <w:rPr>
          <w:b/>
        </w:rPr>
        <w:t xml:space="preserve"> </w:t>
      </w:r>
      <w:r w:rsidRPr="00CC3EA4">
        <w:rPr>
          <w:b/>
        </w:rPr>
        <w:t>1</w:t>
      </w:r>
      <w:r>
        <w:t xml:space="preserve">. Προκηρύσσουμε </w:t>
      </w:r>
      <w:r w:rsidR="00A910DB">
        <w:t>διαγωνισμό ανοικτής διαδικασίας (</w:t>
      </w:r>
      <w:r>
        <w:rPr>
          <w:b/>
        </w:rPr>
        <w:t>ΑΝΟΙΚΤΟ</w:t>
      </w:r>
      <w:r w:rsidR="00A910DB">
        <w:rPr>
          <w:b/>
        </w:rPr>
        <w:t xml:space="preserve"> ΔΙΑΓΩΝΙΣΜΟ),</w:t>
      </w:r>
      <w:r>
        <w:rPr>
          <w:b/>
        </w:rPr>
        <w:t xml:space="preserve"> </w:t>
      </w:r>
      <w:r>
        <w:t>με κριτήριο κατακύρωσης</w:t>
      </w:r>
      <w:r w:rsidR="005253F0">
        <w:t xml:space="preserve"> τη χαμηλότερη τιμή</w:t>
      </w:r>
      <w:r w:rsidR="00FC26FB">
        <w:t xml:space="preserve"> σε ΕΥΡΩ</w:t>
      </w:r>
      <w:r w:rsidR="005253F0">
        <w:t xml:space="preserve">, για την παροχή υπηρεσιών καθαριότητας στις κτιριακές εγκαταστάσεις στέγασης </w:t>
      </w:r>
      <w:r w:rsidR="00AD201D" w:rsidRPr="00AD201D">
        <w:rPr>
          <w:szCs w:val="24"/>
        </w:rPr>
        <w:t xml:space="preserve">του Υπουργείου </w:t>
      </w:r>
      <w:r w:rsidR="00985026">
        <w:rPr>
          <w:szCs w:val="24"/>
        </w:rPr>
        <w:t xml:space="preserve">Δημόσιας Τάξης και </w:t>
      </w:r>
      <w:r w:rsidR="00A6540F">
        <w:rPr>
          <w:szCs w:val="24"/>
        </w:rPr>
        <w:t>Προστασίας του Πολίτη</w:t>
      </w:r>
      <w:r w:rsidR="00AD201D" w:rsidRPr="00AD201D">
        <w:rPr>
          <w:szCs w:val="24"/>
        </w:rPr>
        <w:t xml:space="preserve"> και </w:t>
      </w:r>
      <w:r w:rsidR="000314D3">
        <w:rPr>
          <w:szCs w:val="24"/>
        </w:rPr>
        <w:t>υπηρεσιών του</w:t>
      </w:r>
      <w:r w:rsidR="00AD201D" w:rsidRPr="00AD201D">
        <w:rPr>
          <w:szCs w:val="24"/>
        </w:rPr>
        <w:t xml:space="preserve"> Αρχηγείου </w:t>
      </w:r>
      <w:r w:rsidR="00AD201D">
        <w:rPr>
          <w:szCs w:val="24"/>
        </w:rPr>
        <w:t>Ελληνικής Αστυνομίας</w:t>
      </w:r>
      <w:r w:rsidR="00FC26FB">
        <w:t xml:space="preserve">, </w:t>
      </w:r>
      <w:r w:rsidR="005253F0">
        <w:t>όπως αυτές αναλυτικά αναφέρονται στο ΠΑΡΑΡΤΗΜΑ Α΄ της παρούση</w:t>
      </w:r>
      <w:r>
        <w:t xml:space="preserve">ς, το οποίο αποτελεί αναπόσπαστο μέρος αυτής. </w:t>
      </w:r>
    </w:p>
    <w:p w:rsidR="000F5629" w:rsidRDefault="000F5629" w:rsidP="000F5629">
      <w:pPr>
        <w:jc w:val="both"/>
      </w:pPr>
    </w:p>
    <w:p w:rsidR="000F5629" w:rsidRDefault="00805FBC" w:rsidP="000F5629">
      <w:pPr>
        <w:tabs>
          <w:tab w:val="left" w:pos="7088"/>
        </w:tabs>
        <w:ind w:firstLine="708"/>
        <w:jc w:val="both"/>
      </w:pPr>
      <w:r w:rsidRPr="00805FBC">
        <w:rPr>
          <w:b/>
        </w:rPr>
        <w:t xml:space="preserve"> </w:t>
      </w:r>
      <w:r w:rsidR="000F5629" w:rsidRPr="00CC3EA4">
        <w:rPr>
          <w:b/>
        </w:rPr>
        <w:t>2</w:t>
      </w:r>
      <w:r w:rsidR="000F5629">
        <w:t>. Ο διαγωνισμός θα γίνει ύστερα από</w:t>
      </w:r>
      <w:r w:rsidR="00167D82">
        <w:t xml:space="preserve"> </w:t>
      </w:r>
      <w:r w:rsidR="00954FBF">
        <w:t>κανονική</w:t>
      </w:r>
      <w:r w:rsidR="00D20682">
        <w:t xml:space="preserve"> </w:t>
      </w:r>
      <w:r w:rsidR="00167D82">
        <w:t>προθεσμία</w:t>
      </w:r>
      <w:r w:rsidR="008917DE">
        <w:t xml:space="preserve"> </w:t>
      </w:r>
      <w:r w:rsidR="00954FBF">
        <w:rPr>
          <w:b/>
        </w:rPr>
        <w:t xml:space="preserve">τουλάχιστον πενήντα δύο </w:t>
      </w:r>
      <w:r w:rsidR="00FC26FB">
        <w:rPr>
          <w:b/>
        </w:rPr>
        <w:t>(</w:t>
      </w:r>
      <w:r w:rsidR="00954FBF">
        <w:rPr>
          <w:b/>
        </w:rPr>
        <w:t>52</w:t>
      </w:r>
      <w:r w:rsidR="00FC26FB">
        <w:rPr>
          <w:b/>
        </w:rPr>
        <w:t xml:space="preserve">) </w:t>
      </w:r>
      <w:r w:rsidR="000F5629" w:rsidRPr="00167D82">
        <w:rPr>
          <w:b/>
        </w:rPr>
        <w:t>ημερών</w:t>
      </w:r>
      <w:r w:rsidR="000F5629">
        <w:t xml:space="preserve">, </w:t>
      </w:r>
      <w:r w:rsidR="00456007">
        <w:t xml:space="preserve">από την ημερομηνία </w:t>
      </w:r>
      <w:r w:rsidR="00954FBF">
        <w:t xml:space="preserve">αποστολής της προκήρυξης στην Υπηρεσία Επισήμων Εκδόσεων των Ευρωπαϊκών Κοινοτήτων. </w:t>
      </w:r>
    </w:p>
    <w:p w:rsidR="008E04A4" w:rsidRDefault="008E04A4" w:rsidP="00EE0E71">
      <w:pPr>
        <w:tabs>
          <w:tab w:val="left" w:pos="7088"/>
        </w:tabs>
        <w:jc w:val="both"/>
      </w:pPr>
    </w:p>
    <w:p w:rsidR="000F5629" w:rsidRDefault="000F5629" w:rsidP="000F5629">
      <w:pPr>
        <w:tabs>
          <w:tab w:val="left" w:pos="7088"/>
        </w:tabs>
        <w:ind w:firstLine="708"/>
        <w:jc w:val="both"/>
        <w:rPr>
          <w:b/>
          <w:u w:val="single"/>
        </w:rPr>
      </w:pPr>
      <w:r w:rsidRPr="00CC3EA4">
        <w:rPr>
          <w:b/>
          <w:u w:val="single"/>
        </w:rPr>
        <w:t>3</w:t>
      </w:r>
      <w:r>
        <w:rPr>
          <w:u w:val="single"/>
        </w:rPr>
        <w:t xml:space="preserve"> </w:t>
      </w:r>
      <w:r w:rsidRPr="00B84873">
        <w:rPr>
          <w:b/>
          <w:u w:val="single"/>
        </w:rPr>
        <w:t>α.</w:t>
      </w:r>
      <w:r>
        <w:rPr>
          <w:b/>
          <w:u w:val="single"/>
        </w:rPr>
        <w:t>ΤΟΠΟΣ  - ΧΡΟΝΟΣ ΔΙΕΝΕΡΓΕΙΑΣ ΔΙΑΓΩΝΙΣΜΟΥ:</w:t>
      </w:r>
    </w:p>
    <w:p w:rsidR="008C5FEB" w:rsidRDefault="008C5FEB" w:rsidP="000F5629">
      <w:pPr>
        <w:tabs>
          <w:tab w:val="left" w:pos="7088"/>
        </w:tabs>
        <w:ind w:firstLine="708"/>
        <w:jc w:val="both"/>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2436"/>
        <w:gridCol w:w="1939"/>
        <w:gridCol w:w="1579"/>
      </w:tblGrid>
      <w:tr w:rsidR="000F5629">
        <w:trPr>
          <w:trHeight w:val="830"/>
        </w:trPr>
        <w:tc>
          <w:tcPr>
            <w:tcW w:w="3898" w:type="dxa"/>
            <w:tcBorders>
              <w:bottom w:val="nil"/>
            </w:tcBorders>
            <w:vAlign w:val="center"/>
          </w:tcPr>
          <w:p w:rsidR="000F5629" w:rsidRDefault="000F5629" w:rsidP="008C5FEB">
            <w:pPr>
              <w:tabs>
                <w:tab w:val="left" w:pos="7088"/>
              </w:tabs>
              <w:jc w:val="center"/>
              <w:rPr>
                <w:b/>
              </w:rPr>
            </w:pPr>
            <w:r>
              <w:rPr>
                <w:b/>
              </w:rPr>
              <w:t>ΤΟΠΟΣ ΔΙΑΓΩΝΙΣΜΟΥ</w:t>
            </w:r>
          </w:p>
        </w:tc>
        <w:tc>
          <w:tcPr>
            <w:tcW w:w="2436" w:type="dxa"/>
            <w:vAlign w:val="center"/>
          </w:tcPr>
          <w:p w:rsidR="000F5629" w:rsidRDefault="000F5629" w:rsidP="008C5FEB">
            <w:pPr>
              <w:tabs>
                <w:tab w:val="left" w:pos="7088"/>
              </w:tabs>
              <w:jc w:val="center"/>
              <w:rPr>
                <w:b/>
              </w:rPr>
            </w:pPr>
            <w:r>
              <w:rPr>
                <w:b/>
              </w:rPr>
              <w:t>ΗΜΕΡΟΜΗΝΙΑ ΔΙΑΓΩΝΙΣΜΟΥ</w:t>
            </w:r>
          </w:p>
        </w:tc>
        <w:tc>
          <w:tcPr>
            <w:tcW w:w="1939" w:type="dxa"/>
            <w:vAlign w:val="center"/>
          </w:tcPr>
          <w:p w:rsidR="000F5629" w:rsidRDefault="000F5629" w:rsidP="008C5FEB">
            <w:pPr>
              <w:tabs>
                <w:tab w:val="left" w:pos="7088"/>
              </w:tabs>
              <w:jc w:val="center"/>
              <w:rPr>
                <w:b/>
              </w:rPr>
            </w:pPr>
            <w:r>
              <w:rPr>
                <w:b/>
              </w:rPr>
              <w:t>ΗΜΕΡΑ</w:t>
            </w:r>
          </w:p>
        </w:tc>
        <w:tc>
          <w:tcPr>
            <w:tcW w:w="1579" w:type="dxa"/>
            <w:vAlign w:val="center"/>
          </w:tcPr>
          <w:p w:rsidR="000F5629" w:rsidRDefault="000F5629" w:rsidP="008C5FEB">
            <w:pPr>
              <w:tabs>
                <w:tab w:val="left" w:pos="7088"/>
              </w:tabs>
              <w:jc w:val="center"/>
              <w:rPr>
                <w:b/>
              </w:rPr>
            </w:pPr>
            <w:r>
              <w:rPr>
                <w:b/>
              </w:rPr>
              <w:t>ΩΡΑ</w:t>
            </w:r>
          </w:p>
        </w:tc>
      </w:tr>
      <w:tr w:rsidR="000F5629">
        <w:trPr>
          <w:trHeight w:val="969"/>
        </w:trPr>
        <w:tc>
          <w:tcPr>
            <w:tcW w:w="3898" w:type="dxa"/>
            <w:vAlign w:val="center"/>
          </w:tcPr>
          <w:p w:rsidR="00AD201D" w:rsidRPr="00A40BDE" w:rsidRDefault="00A6540F" w:rsidP="00A6540F">
            <w:pPr>
              <w:tabs>
                <w:tab w:val="left" w:pos="7088"/>
              </w:tabs>
              <w:ind w:hanging="90"/>
              <w:jc w:val="center"/>
              <w:rPr>
                <w:b/>
                <w:sz w:val="20"/>
              </w:rPr>
            </w:pPr>
            <w:r>
              <w:rPr>
                <w:b/>
                <w:sz w:val="20"/>
              </w:rPr>
              <w:t xml:space="preserve">ΥΠΟΥΡΓΕΙΟ </w:t>
            </w:r>
            <w:r w:rsidR="00CB38FE">
              <w:rPr>
                <w:b/>
                <w:sz w:val="20"/>
              </w:rPr>
              <w:t xml:space="preserve">ΔΗΜΟΣΙΑΣ ΤΑΞΗΣ ΚΑΙ </w:t>
            </w:r>
            <w:r>
              <w:rPr>
                <w:b/>
                <w:sz w:val="20"/>
              </w:rPr>
              <w:t>ΠΡΟΣΤΑΣΙΑΣ ΤΟΥ ΠΟΛΙΤΗ</w:t>
            </w:r>
          </w:p>
          <w:p w:rsidR="00AD201D" w:rsidRPr="00A40BDE" w:rsidRDefault="00AD201D" w:rsidP="00AD201D">
            <w:pPr>
              <w:tabs>
                <w:tab w:val="left" w:pos="7088"/>
              </w:tabs>
              <w:jc w:val="center"/>
              <w:rPr>
                <w:b/>
                <w:sz w:val="20"/>
              </w:rPr>
            </w:pPr>
            <w:r w:rsidRPr="00A40BDE">
              <w:rPr>
                <w:b/>
                <w:sz w:val="20"/>
              </w:rPr>
              <w:t>ΑΡΧΗΓΕΙΟ ΕΛΛΗΝΙΚΗΣ ΑΣΤΥΝΟΜΙΑΣ</w:t>
            </w:r>
          </w:p>
          <w:p w:rsidR="00AD201D" w:rsidRPr="00A40BDE" w:rsidRDefault="00AD201D" w:rsidP="00AD201D">
            <w:pPr>
              <w:tabs>
                <w:tab w:val="left" w:pos="7088"/>
              </w:tabs>
              <w:jc w:val="center"/>
              <w:rPr>
                <w:b/>
                <w:sz w:val="20"/>
              </w:rPr>
            </w:pPr>
            <w:r w:rsidRPr="00A40BDE">
              <w:rPr>
                <w:b/>
                <w:sz w:val="20"/>
              </w:rPr>
              <w:t>Π. Κανελλοπούλου 4, 101 77 ΑΘΗΝΑ</w:t>
            </w:r>
          </w:p>
          <w:p w:rsidR="008C5FEB" w:rsidRPr="007607D9" w:rsidRDefault="00AD201D" w:rsidP="00AD201D">
            <w:pPr>
              <w:tabs>
                <w:tab w:val="left" w:pos="7088"/>
              </w:tabs>
              <w:jc w:val="center"/>
            </w:pPr>
            <w:r w:rsidRPr="00A40BDE">
              <w:rPr>
                <w:b/>
                <w:sz w:val="20"/>
              </w:rPr>
              <w:t xml:space="preserve">8 όροφος- γραφείο </w:t>
            </w:r>
            <w:r w:rsidR="007607D9">
              <w:rPr>
                <w:b/>
                <w:sz w:val="20"/>
              </w:rPr>
              <w:t>5</w:t>
            </w:r>
          </w:p>
        </w:tc>
        <w:tc>
          <w:tcPr>
            <w:tcW w:w="2436" w:type="dxa"/>
            <w:vAlign w:val="center"/>
          </w:tcPr>
          <w:p w:rsidR="000F5629" w:rsidRPr="00AD201D" w:rsidRDefault="0009464D" w:rsidP="00AD201D">
            <w:pPr>
              <w:tabs>
                <w:tab w:val="left" w:pos="7088"/>
              </w:tabs>
              <w:jc w:val="center"/>
              <w:rPr>
                <w:b/>
              </w:rPr>
            </w:pPr>
            <w:r>
              <w:rPr>
                <w:b/>
              </w:rPr>
              <w:t>20.01.2014</w:t>
            </w:r>
          </w:p>
        </w:tc>
        <w:tc>
          <w:tcPr>
            <w:tcW w:w="1939" w:type="dxa"/>
            <w:vAlign w:val="center"/>
          </w:tcPr>
          <w:p w:rsidR="00AD201D" w:rsidRPr="00AD201D" w:rsidRDefault="0009464D" w:rsidP="00AD201D">
            <w:pPr>
              <w:tabs>
                <w:tab w:val="left" w:pos="7088"/>
              </w:tabs>
              <w:jc w:val="center"/>
              <w:rPr>
                <w:b/>
              </w:rPr>
            </w:pPr>
            <w:r>
              <w:rPr>
                <w:b/>
              </w:rPr>
              <w:t xml:space="preserve">Δευτέρα </w:t>
            </w:r>
          </w:p>
        </w:tc>
        <w:tc>
          <w:tcPr>
            <w:tcW w:w="1579" w:type="dxa"/>
            <w:vAlign w:val="center"/>
          </w:tcPr>
          <w:p w:rsidR="000F5629" w:rsidRPr="0073096D" w:rsidRDefault="0009464D" w:rsidP="00AD201D">
            <w:pPr>
              <w:tabs>
                <w:tab w:val="left" w:pos="7088"/>
              </w:tabs>
              <w:jc w:val="center"/>
              <w:rPr>
                <w:b/>
              </w:rPr>
            </w:pPr>
            <w:r>
              <w:rPr>
                <w:b/>
              </w:rPr>
              <w:t>12:00</w:t>
            </w:r>
          </w:p>
        </w:tc>
      </w:tr>
    </w:tbl>
    <w:p w:rsidR="00CC3EA4" w:rsidRDefault="00CC3EA4" w:rsidP="000F5629">
      <w:pPr>
        <w:jc w:val="both"/>
        <w:rPr>
          <w:b/>
          <w:u w:val="single"/>
        </w:rPr>
      </w:pPr>
    </w:p>
    <w:p w:rsidR="005253F0" w:rsidRDefault="000F5629" w:rsidP="000F5629">
      <w:pPr>
        <w:pStyle w:val="a3"/>
      </w:pPr>
      <w:r>
        <w:t xml:space="preserve">              </w:t>
      </w:r>
      <w:r w:rsidRPr="00B84873">
        <w:rPr>
          <w:b/>
        </w:rPr>
        <w:t>β.</w:t>
      </w:r>
      <w:r>
        <w:t xml:space="preserve"> Οι προσφορές που κατατίθενται μετά την παραπάνω ημερομηνία και ώρα</w:t>
      </w:r>
      <w:r w:rsidR="00F07CF3">
        <w:t xml:space="preserve"> του διαγωνισμού, </w:t>
      </w:r>
      <w:r>
        <w:t>είνα</w:t>
      </w:r>
      <w:r w:rsidR="00F07CF3">
        <w:t xml:space="preserve">ι εκπρόθεσμες και επιστρέφονται </w:t>
      </w:r>
      <w:r>
        <w:t>από την Υπηρεσία</w:t>
      </w:r>
      <w:r w:rsidR="00F07CF3">
        <w:t xml:space="preserve"> που διενεργεί το διαγωνισμό</w:t>
      </w:r>
      <w:r>
        <w:t>.</w:t>
      </w:r>
    </w:p>
    <w:p w:rsidR="000F5629" w:rsidRDefault="00CF46AF" w:rsidP="000F5629">
      <w:pPr>
        <w:tabs>
          <w:tab w:val="left" w:pos="7088"/>
        </w:tabs>
        <w:jc w:val="both"/>
        <w:rPr>
          <w:b/>
        </w:rPr>
      </w:pPr>
      <w:r>
        <w:t xml:space="preserve">              </w:t>
      </w:r>
      <w:r w:rsidR="000F5629" w:rsidRPr="004E4325">
        <w:rPr>
          <w:b/>
        </w:rPr>
        <w:t>γ</w:t>
      </w:r>
      <w:r w:rsidR="000F5629">
        <w:t xml:space="preserve">. Η αποσφράγιση των προσφορών γίνεται δημόσια, όπως περιγράφεται στο </w:t>
      </w:r>
      <w:r w:rsidR="000F5629">
        <w:rPr>
          <w:b/>
        </w:rPr>
        <w:t xml:space="preserve">ΠΑΡΑΡΤΗΜΑ Β΄, </w:t>
      </w:r>
      <w:r w:rsidR="000C4845">
        <w:t>από τη</w:t>
      </w:r>
      <w:r w:rsidR="000C4845">
        <w:rPr>
          <w:b/>
        </w:rPr>
        <w:t xml:space="preserve"> Μ.Ε.Π.Α.Π./Α.Ε.Α.</w:t>
      </w:r>
    </w:p>
    <w:p w:rsidR="005253F0" w:rsidRDefault="000F5629" w:rsidP="000F5629">
      <w:pPr>
        <w:tabs>
          <w:tab w:val="left" w:pos="7088"/>
        </w:tabs>
        <w:jc w:val="both"/>
      </w:pPr>
      <w:r>
        <w:rPr>
          <w:b/>
        </w:rPr>
        <w:lastRenderedPageBreak/>
        <w:t xml:space="preserve">              </w:t>
      </w:r>
      <w:r w:rsidRPr="004E4325">
        <w:rPr>
          <w:b/>
        </w:rPr>
        <w:t>δ</w:t>
      </w:r>
      <w:r>
        <w:t xml:space="preserve">. Ο χρόνος ισχύος των προσφορών </w:t>
      </w:r>
      <w:r w:rsidR="00FC26FB">
        <w:t xml:space="preserve">ορίζεται σε </w:t>
      </w:r>
      <w:r w:rsidR="00F07CF3">
        <w:rPr>
          <w:b/>
        </w:rPr>
        <w:t>εκατόν είκοσι (120)</w:t>
      </w:r>
      <w:r>
        <w:rPr>
          <w:b/>
        </w:rPr>
        <w:t xml:space="preserve"> ημέρες</w:t>
      </w:r>
      <w:r w:rsidR="00A139B6">
        <w:rPr>
          <w:b/>
        </w:rPr>
        <w:t xml:space="preserve"> </w:t>
      </w:r>
      <w:r w:rsidR="00A139B6" w:rsidRPr="00FC26FB">
        <w:t>(ημερολογιακές)</w:t>
      </w:r>
      <w:r>
        <w:rPr>
          <w:b/>
        </w:rPr>
        <w:t>,</w:t>
      </w:r>
      <w:r>
        <w:t xml:space="preserve"> </w:t>
      </w:r>
      <w:r>
        <w:rPr>
          <w:b/>
        </w:rPr>
        <w:t>προσμετρούμενες από την επομένη ημέρα διενέργειας του διαγωνισμού</w:t>
      </w:r>
      <w:r>
        <w:t>.</w:t>
      </w:r>
    </w:p>
    <w:p w:rsidR="000F5629" w:rsidRDefault="004E4325" w:rsidP="000F5629">
      <w:pPr>
        <w:tabs>
          <w:tab w:val="left" w:pos="7088"/>
        </w:tabs>
        <w:jc w:val="both"/>
        <w:rPr>
          <w:b/>
        </w:rPr>
      </w:pPr>
      <w:r>
        <w:t xml:space="preserve">              </w:t>
      </w:r>
      <w:r w:rsidRPr="004E4325">
        <w:rPr>
          <w:b/>
        </w:rPr>
        <w:t>ε</w:t>
      </w:r>
      <w:r>
        <w:t>. Π</w:t>
      </w:r>
      <w:r w:rsidR="000F5629">
        <w:t>ροσφορά, που ορίζει χρόνο ισχύος μικρότερο του παραπάνω</w:t>
      </w:r>
      <w:r w:rsidR="00EE2F40">
        <w:t>, απορρίπτε</w:t>
      </w:r>
      <w:r w:rsidR="000F5629">
        <w:t xml:space="preserve">ται, </w:t>
      </w:r>
      <w:r w:rsidR="00EE2F40">
        <w:rPr>
          <w:b/>
        </w:rPr>
        <w:t>ως απαράδεκτη</w:t>
      </w:r>
      <w:r w:rsidR="000F5629">
        <w:rPr>
          <w:b/>
        </w:rPr>
        <w:t>.</w:t>
      </w:r>
    </w:p>
    <w:p w:rsidR="004C6CBA" w:rsidRDefault="004C6CBA" w:rsidP="000F5629">
      <w:pPr>
        <w:tabs>
          <w:tab w:val="left" w:pos="7088"/>
        </w:tabs>
        <w:jc w:val="both"/>
        <w:rPr>
          <w:b/>
        </w:rPr>
      </w:pPr>
    </w:p>
    <w:p w:rsidR="004C6CBA" w:rsidRDefault="004C6CBA" w:rsidP="004C6CBA">
      <w:pPr>
        <w:tabs>
          <w:tab w:val="left" w:pos="567"/>
          <w:tab w:val="left" w:pos="7088"/>
        </w:tabs>
        <w:jc w:val="both"/>
      </w:pPr>
      <w:r>
        <w:t xml:space="preserve">            </w:t>
      </w:r>
      <w:r>
        <w:rPr>
          <w:b/>
        </w:rPr>
        <w:t>4</w:t>
      </w:r>
      <w:r>
        <w:t>.</w:t>
      </w:r>
      <w:r w:rsidR="007E50FE" w:rsidRPr="00F05CC1">
        <w:t xml:space="preserve"> </w:t>
      </w:r>
      <w:r>
        <w:t xml:space="preserve"> Δικαίωμα συμμετοχής στο διαγωνισμό έχουν : </w:t>
      </w:r>
    </w:p>
    <w:p w:rsidR="004C6CBA" w:rsidRDefault="004C6CBA" w:rsidP="004C6CBA">
      <w:pPr>
        <w:tabs>
          <w:tab w:val="left" w:pos="567"/>
          <w:tab w:val="left" w:pos="7088"/>
        </w:tabs>
        <w:jc w:val="both"/>
      </w:pPr>
      <w:r>
        <w:t xml:space="preserve">                </w:t>
      </w:r>
      <w:r w:rsidRPr="00C4114F">
        <w:rPr>
          <w:b/>
        </w:rPr>
        <w:t>α</w:t>
      </w:r>
      <w:r>
        <w:t>. Τα φυσικά ή νομικά πρόσωπα</w:t>
      </w:r>
    </w:p>
    <w:p w:rsidR="004C6CBA" w:rsidRDefault="004C6CBA" w:rsidP="004C6CBA">
      <w:pPr>
        <w:tabs>
          <w:tab w:val="left" w:pos="567"/>
          <w:tab w:val="left" w:pos="7088"/>
        </w:tabs>
        <w:jc w:val="both"/>
      </w:pPr>
      <w:r>
        <w:t xml:space="preserve">                </w:t>
      </w:r>
      <w:r w:rsidRPr="00C4114F">
        <w:rPr>
          <w:b/>
        </w:rPr>
        <w:t>β</w:t>
      </w:r>
      <w:r>
        <w:t xml:space="preserve">. Ενώσεις </w:t>
      </w:r>
      <w:r w:rsidR="002B4FAD">
        <w:t>πά</w:t>
      </w:r>
      <w:r w:rsidR="005253F0">
        <w:t>ρ</w:t>
      </w:r>
      <w:r w:rsidR="002B4FAD">
        <w:t>ο</w:t>
      </w:r>
      <w:r w:rsidR="005253F0">
        <w:t>χων</w:t>
      </w:r>
      <w:r>
        <w:t xml:space="preserve"> που υποβάλλουν κοινή προσφορά</w:t>
      </w:r>
    </w:p>
    <w:p w:rsidR="004C6CBA" w:rsidRDefault="004C6CBA" w:rsidP="004C6CBA">
      <w:pPr>
        <w:tabs>
          <w:tab w:val="left" w:pos="567"/>
          <w:tab w:val="left" w:pos="7088"/>
        </w:tabs>
        <w:jc w:val="both"/>
      </w:pPr>
      <w:r>
        <w:t xml:space="preserve">                </w:t>
      </w:r>
      <w:r w:rsidRPr="00C4114F">
        <w:rPr>
          <w:b/>
        </w:rPr>
        <w:t>γ</w:t>
      </w:r>
      <w:r>
        <w:t xml:space="preserve">. Συνεταιρισμοί </w:t>
      </w:r>
    </w:p>
    <w:p w:rsidR="005253F0" w:rsidRDefault="005253F0" w:rsidP="004C6CBA">
      <w:pPr>
        <w:tabs>
          <w:tab w:val="left" w:pos="567"/>
          <w:tab w:val="left" w:pos="7088"/>
        </w:tabs>
        <w:jc w:val="both"/>
      </w:pPr>
      <w:r>
        <w:t xml:space="preserve">                </w:t>
      </w:r>
      <w:r w:rsidRPr="005253F0">
        <w:rPr>
          <w:b/>
        </w:rPr>
        <w:t>δ</w:t>
      </w:r>
      <w:r>
        <w:t>. Κοινοπραξίες π</w:t>
      </w:r>
      <w:r w:rsidR="002B4FAD">
        <w:t>άρο</w:t>
      </w:r>
      <w:r>
        <w:t xml:space="preserve">χων </w:t>
      </w:r>
    </w:p>
    <w:p w:rsidR="00241B8E" w:rsidRDefault="004C6CBA" w:rsidP="004C6CBA">
      <w:pPr>
        <w:tabs>
          <w:tab w:val="left" w:pos="567"/>
          <w:tab w:val="left" w:pos="7088"/>
        </w:tabs>
        <w:jc w:val="both"/>
      </w:pPr>
      <w:r>
        <w:t xml:space="preserve">                </w:t>
      </w:r>
      <w:r w:rsidR="000D4C1B">
        <w:t xml:space="preserve">  </w:t>
      </w:r>
      <w:r>
        <w:t xml:space="preserve"> Οι Ενώσεις</w:t>
      </w:r>
      <w:r w:rsidR="005253F0">
        <w:t xml:space="preserve"> και οι Κοινοπραξίες</w:t>
      </w:r>
      <w:r w:rsidR="00241B8E">
        <w:t xml:space="preserve">, μπορούν να υποβάλλουν προσφορά, χωρίς να απαιτείται να λάβουν συγκεκριμένη νομική μορφή. Η επιλεγείσα ένωση </w:t>
      </w:r>
      <w:r w:rsidR="005253F0">
        <w:t xml:space="preserve">ή κοινοπραξία </w:t>
      </w:r>
      <w:r w:rsidR="00241B8E">
        <w:t>ε</w:t>
      </w:r>
      <w:r w:rsidR="00D82FB2">
        <w:t xml:space="preserve">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 </w:t>
      </w:r>
    </w:p>
    <w:p w:rsidR="000F5629" w:rsidRDefault="000F5629" w:rsidP="00D82FB2">
      <w:pPr>
        <w:tabs>
          <w:tab w:val="left" w:pos="7088"/>
        </w:tabs>
      </w:pPr>
    </w:p>
    <w:p w:rsidR="000F5629" w:rsidRDefault="00D82FB2" w:rsidP="00C4114F">
      <w:pPr>
        <w:pStyle w:val="20"/>
        <w:tabs>
          <w:tab w:val="left" w:pos="7088"/>
        </w:tabs>
        <w:spacing w:after="0" w:line="240" w:lineRule="auto"/>
        <w:ind w:left="0" w:firstLine="709"/>
        <w:jc w:val="both"/>
      </w:pPr>
      <w:r>
        <w:rPr>
          <w:b/>
        </w:rPr>
        <w:t>5</w:t>
      </w:r>
      <w:r w:rsidR="000F5629">
        <w:t xml:space="preserve">. </w:t>
      </w:r>
      <w:r w:rsidR="00F1451A">
        <w:t xml:space="preserve">Ο διαγωνισμός θα διενεργηθεί, σύμφωνα με τις διατάξεις της παρούσας </w:t>
      </w:r>
      <w:r w:rsidR="00FC26FB">
        <w:t>προκήρυξης</w:t>
      </w:r>
      <w:r w:rsidR="00F1451A">
        <w:t xml:space="preserve"> και τα επισυναπτόμενα σ΄</w:t>
      </w:r>
      <w:r w:rsidR="00456007">
        <w:t xml:space="preserve"> </w:t>
      </w:r>
      <w:r w:rsidR="00F1451A">
        <w:t xml:space="preserve">αυτή παρακάτω Παραρτήματα, τα οποία </w:t>
      </w:r>
      <w:r w:rsidR="000F5629">
        <w:t>αποτελούν αναπόσπαστο μέρος αυτής:</w:t>
      </w:r>
    </w:p>
    <w:p w:rsidR="00056781" w:rsidRDefault="00056781" w:rsidP="00C4114F">
      <w:pPr>
        <w:pStyle w:val="20"/>
        <w:tabs>
          <w:tab w:val="left" w:pos="7088"/>
        </w:tabs>
        <w:spacing w:after="0" w:line="240" w:lineRule="auto"/>
        <w:ind w:left="0" w:firstLine="709"/>
        <w:jc w:val="both"/>
      </w:pPr>
    </w:p>
    <w:tbl>
      <w:tblPr>
        <w:tblStyle w:val="a5"/>
        <w:tblW w:w="8910" w:type="dxa"/>
        <w:tblInd w:w="1008" w:type="dxa"/>
        <w:tblLook w:val="01E0"/>
      </w:tblPr>
      <w:tblGrid>
        <w:gridCol w:w="554"/>
        <w:gridCol w:w="6030"/>
        <w:gridCol w:w="2326"/>
      </w:tblGrid>
      <w:tr w:rsidR="009D1A70">
        <w:tc>
          <w:tcPr>
            <w:tcW w:w="554" w:type="dxa"/>
          </w:tcPr>
          <w:p w:rsidR="009D1A70" w:rsidRDefault="009D1A70" w:rsidP="009D1A70">
            <w:pPr>
              <w:pStyle w:val="20"/>
              <w:tabs>
                <w:tab w:val="left" w:pos="7088"/>
              </w:tabs>
              <w:spacing w:after="0" w:line="240" w:lineRule="auto"/>
              <w:ind w:left="0"/>
              <w:jc w:val="both"/>
            </w:pPr>
            <w:r w:rsidRPr="00C4114F">
              <w:rPr>
                <w:b/>
              </w:rPr>
              <w:t>α</w:t>
            </w:r>
            <w:r>
              <w:t xml:space="preserve">.  </w:t>
            </w:r>
          </w:p>
        </w:tc>
        <w:tc>
          <w:tcPr>
            <w:tcW w:w="6030" w:type="dxa"/>
          </w:tcPr>
          <w:p w:rsidR="009D1A70" w:rsidRDefault="00056781" w:rsidP="009D1A70">
            <w:pPr>
              <w:pStyle w:val="20"/>
              <w:tabs>
                <w:tab w:val="left" w:pos="7088"/>
              </w:tabs>
              <w:spacing w:after="0" w:line="240" w:lineRule="auto"/>
              <w:ind w:left="0"/>
              <w:jc w:val="both"/>
            </w:pPr>
            <w:r>
              <w:t>ΣΤΟΙΧΕΙΑ ΕΡΓΟΥ ΚΑΘΑΡΙΣΜΟΥ</w:t>
            </w:r>
          </w:p>
        </w:tc>
        <w:tc>
          <w:tcPr>
            <w:tcW w:w="2326" w:type="dxa"/>
          </w:tcPr>
          <w:p w:rsidR="009D1A70" w:rsidRDefault="00063CC7" w:rsidP="009D1A70">
            <w:pPr>
              <w:pStyle w:val="20"/>
              <w:tabs>
                <w:tab w:val="left" w:pos="7088"/>
              </w:tabs>
              <w:spacing w:after="0" w:line="240" w:lineRule="auto"/>
              <w:ind w:left="0"/>
              <w:jc w:val="both"/>
            </w:pPr>
            <w:r>
              <w:rPr>
                <w:b/>
              </w:rPr>
              <w:t>ΠΑΡΑΡΤΗΜΑ Α΄</w:t>
            </w:r>
          </w:p>
        </w:tc>
      </w:tr>
      <w:tr w:rsidR="009D1A70">
        <w:tc>
          <w:tcPr>
            <w:tcW w:w="554" w:type="dxa"/>
          </w:tcPr>
          <w:p w:rsidR="009D1A70" w:rsidRDefault="00063CC7" w:rsidP="009D1A70">
            <w:pPr>
              <w:pStyle w:val="20"/>
              <w:tabs>
                <w:tab w:val="left" w:pos="7088"/>
              </w:tabs>
              <w:spacing w:after="0" w:line="240" w:lineRule="auto"/>
              <w:ind w:left="0"/>
              <w:jc w:val="both"/>
            </w:pPr>
            <w:r w:rsidRPr="00C4114F">
              <w:rPr>
                <w:b/>
              </w:rPr>
              <w:t>β</w:t>
            </w:r>
            <w:r>
              <w:t xml:space="preserve">.  </w:t>
            </w:r>
          </w:p>
        </w:tc>
        <w:tc>
          <w:tcPr>
            <w:tcW w:w="6030" w:type="dxa"/>
          </w:tcPr>
          <w:p w:rsidR="00056781" w:rsidRDefault="00056781" w:rsidP="00056781">
            <w:pPr>
              <w:tabs>
                <w:tab w:val="left" w:pos="567"/>
                <w:tab w:val="left" w:pos="7088"/>
              </w:tabs>
              <w:jc w:val="both"/>
            </w:pPr>
            <w:r>
              <w:t>ΣΥΜΠΛΗΡΩΜΑΤΙΚΟΙ ΓΕΝΙΚΟΙ ΟΡΟΙ ΑΝΟΙΚΤΟΥ</w:t>
            </w:r>
          </w:p>
          <w:p w:rsidR="009D1A70" w:rsidRDefault="00056781" w:rsidP="00056781">
            <w:pPr>
              <w:pStyle w:val="20"/>
              <w:tabs>
                <w:tab w:val="left" w:pos="7088"/>
              </w:tabs>
              <w:spacing w:after="0" w:line="240" w:lineRule="auto"/>
              <w:ind w:left="0" w:hanging="1188"/>
              <w:jc w:val="both"/>
            </w:pPr>
            <w:r>
              <w:t xml:space="preserve">                  ΔΙΑΓΩΝΙΣΜΟΥ</w:t>
            </w:r>
          </w:p>
        </w:tc>
        <w:tc>
          <w:tcPr>
            <w:tcW w:w="2326" w:type="dxa"/>
          </w:tcPr>
          <w:p w:rsidR="009D1A70" w:rsidRDefault="00063CC7" w:rsidP="009D1A70">
            <w:pPr>
              <w:pStyle w:val="20"/>
              <w:tabs>
                <w:tab w:val="left" w:pos="7088"/>
              </w:tabs>
              <w:spacing w:after="0" w:line="240" w:lineRule="auto"/>
              <w:ind w:left="0"/>
              <w:jc w:val="both"/>
            </w:pPr>
            <w:r>
              <w:rPr>
                <w:b/>
              </w:rPr>
              <w:t>ΠΑΡΑΡΤΗΜΑ Β΄</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γ</w:t>
            </w:r>
            <w:r>
              <w:t>.</w:t>
            </w:r>
          </w:p>
        </w:tc>
        <w:tc>
          <w:tcPr>
            <w:tcW w:w="6030" w:type="dxa"/>
          </w:tcPr>
          <w:p w:rsidR="009D1A70" w:rsidRDefault="000C2F96" w:rsidP="009D1A70">
            <w:pPr>
              <w:pStyle w:val="20"/>
              <w:tabs>
                <w:tab w:val="left" w:pos="7088"/>
              </w:tabs>
              <w:spacing w:after="0" w:line="240" w:lineRule="auto"/>
              <w:ind w:left="0"/>
              <w:jc w:val="both"/>
            </w:pPr>
            <w:r>
              <w:t>ΑΞΙΟΛΟΓΗΣΗ ΠΡΟΣΦΟΡΩΝ</w:t>
            </w:r>
          </w:p>
        </w:tc>
        <w:tc>
          <w:tcPr>
            <w:tcW w:w="2326" w:type="dxa"/>
          </w:tcPr>
          <w:p w:rsidR="009D1A70" w:rsidRDefault="000C2F96" w:rsidP="009D1A70">
            <w:pPr>
              <w:pStyle w:val="20"/>
              <w:tabs>
                <w:tab w:val="left" w:pos="7088"/>
              </w:tabs>
              <w:spacing w:after="0" w:line="240" w:lineRule="auto"/>
              <w:ind w:left="0"/>
              <w:jc w:val="both"/>
            </w:pPr>
            <w:r>
              <w:rPr>
                <w:b/>
              </w:rPr>
              <w:t>ΠΑΡΑΡΤΗΜΑ Γ΄</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δ</w:t>
            </w:r>
            <w:r>
              <w:t>.</w:t>
            </w:r>
          </w:p>
        </w:tc>
        <w:tc>
          <w:tcPr>
            <w:tcW w:w="6030" w:type="dxa"/>
          </w:tcPr>
          <w:p w:rsidR="009D1A70" w:rsidRDefault="00056781" w:rsidP="009D1A70">
            <w:pPr>
              <w:pStyle w:val="20"/>
              <w:tabs>
                <w:tab w:val="left" w:pos="7088"/>
              </w:tabs>
              <w:spacing w:after="0" w:line="240" w:lineRule="auto"/>
              <w:ind w:left="0"/>
              <w:jc w:val="both"/>
            </w:pPr>
            <w:r>
              <w:t>ΕΙΔΙΚΟΙ</w:t>
            </w:r>
            <w:r w:rsidR="000C2F96">
              <w:t xml:space="preserve"> ΟΡΟΙ</w:t>
            </w:r>
          </w:p>
        </w:tc>
        <w:tc>
          <w:tcPr>
            <w:tcW w:w="2326" w:type="dxa"/>
          </w:tcPr>
          <w:p w:rsidR="009D1A70" w:rsidRDefault="000C2F96" w:rsidP="009D1A70">
            <w:pPr>
              <w:pStyle w:val="20"/>
              <w:tabs>
                <w:tab w:val="left" w:pos="7088"/>
              </w:tabs>
              <w:spacing w:after="0" w:line="240" w:lineRule="auto"/>
              <w:ind w:left="0"/>
              <w:jc w:val="both"/>
            </w:pPr>
            <w:r>
              <w:rPr>
                <w:b/>
              </w:rPr>
              <w:t>ΠΑΡΑΡΤΗΜΑ Δ΄</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ε</w:t>
            </w:r>
            <w:r>
              <w:t xml:space="preserve">.  </w:t>
            </w:r>
          </w:p>
        </w:tc>
        <w:tc>
          <w:tcPr>
            <w:tcW w:w="6030" w:type="dxa"/>
          </w:tcPr>
          <w:p w:rsidR="009D1A70" w:rsidRDefault="000C2F96" w:rsidP="009D1A70">
            <w:pPr>
              <w:pStyle w:val="20"/>
              <w:tabs>
                <w:tab w:val="left" w:pos="7088"/>
              </w:tabs>
              <w:spacing w:after="0" w:line="240" w:lineRule="auto"/>
              <w:ind w:left="0"/>
              <w:jc w:val="both"/>
            </w:pPr>
            <w:r>
              <w:t>ΔΙΚΑΙΟΛΟΓΗΤΙΚΑ ΣΥΜΜΕΤΟΧΗΣ</w:t>
            </w:r>
            <w:r w:rsidR="00F07E75">
              <w:t xml:space="preserve"> &amp; ΚΑΤΑΚΥΡΩΣΗΣ</w:t>
            </w:r>
          </w:p>
        </w:tc>
        <w:tc>
          <w:tcPr>
            <w:tcW w:w="2326" w:type="dxa"/>
          </w:tcPr>
          <w:p w:rsidR="009D1A70" w:rsidRDefault="000C2F96" w:rsidP="009D1A70">
            <w:pPr>
              <w:pStyle w:val="20"/>
              <w:tabs>
                <w:tab w:val="left" w:pos="7088"/>
              </w:tabs>
              <w:spacing w:after="0" w:line="240" w:lineRule="auto"/>
              <w:ind w:left="0"/>
              <w:jc w:val="both"/>
            </w:pPr>
            <w:r>
              <w:rPr>
                <w:b/>
              </w:rPr>
              <w:t>ΠΑΡΑΡΤΗΜΑ Ε΄</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στ</w:t>
            </w:r>
            <w:r>
              <w:t>.</w:t>
            </w:r>
          </w:p>
        </w:tc>
        <w:tc>
          <w:tcPr>
            <w:tcW w:w="6030" w:type="dxa"/>
          </w:tcPr>
          <w:p w:rsidR="009D1A70" w:rsidRDefault="000C2F96" w:rsidP="000C2F96">
            <w:pPr>
              <w:pStyle w:val="20"/>
              <w:tabs>
                <w:tab w:val="left" w:pos="7088"/>
              </w:tabs>
              <w:spacing w:after="0" w:line="240" w:lineRule="auto"/>
              <w:ind w:left="0"/>
              <w:jc w:val="both"/>
            </w:pPr>
            <w:r>
              <w:t>ΥΠΟΔ. ΕΓΓΥΗΤΙΚΗΣ ΕΠΙΣΤΟΛΗΣ ΣΥΜΜΕΤΟΧΗΣ</w:t>
            </w:r>
          </w:p>
        </w:tc>
        <w:tc>
          <w:tcPr>
            <w:tcW w:w="2326" w:type="dxa"/>
          </w:tcPr>
          <w:p w:rsidR="009D1A70" w:rsidRDefault="000C2F96" w:rsidP="009D1A70">
            <w:pPr>
              <w:pStyle w:val="20"/>
              <w:tabs>
                <w:tab w:val="left" w:pos="7088"/>
              </w:tabs>
              <w:spacing w:after="0" w:line="240" w:lineRule="auto"/>
              <w:ind w:left="0"/>
              <w:jc w:val="both"/>
            </w:pPr>
            <w:r>
              <w:rPr>
                <w:b/>
              </w:rPr>
              <w:t>ΠΑΡΑΡΤΗΜΑ ΣΤ΄</w:t>
            </w:r>
          </w:p>
        </w:tc>
      </w:tr>
      <w:tr w:rsidR="0006191E">
        <w:tc>
          <w:tcPr>
            <w:tcW w:w="554" w:type="dxa"/>
          </w:tcPr>
          <w:p w:rsidR="0006191E" w:rsidRPr="00C4114F" w:rsidRDefault="0006191E" w:rsidP="009D1A70">
            <w:pPr>
              <w:pStyle w:val="20"/>
              <w:tabs>
                <w:tab w:val="left" w:pos="7088"/>
              </w:tabs>
              <w:spacing w:after="0" w:line="240" w:lineRule="auto"/>
              <w:ind w:left="0"/>
              <w:jc w:val="both"/>
              <w:rPr>
                <w:b/>
              </w:rPr>
            </w:pPr>
            <w:r>
              <w:rPr>
                <w:b/>
              </w:rPr>
              <w:t>ζ.</w:t>
            </w:r>
          </w:p>
        </w:tc>
        <w:tc>
          <w:tcPr>
            <w:tcW w:w="6030" w:type="dxa"/>
          </w:tcPr>
          <w:p w:rsidR="0006191E" w:rsidRDefault="005F2967" w:rsidP="000C2F96">
            <w:pPr>
              <w:pStyle w:val="20"/>
              <w:tabs>
                <w:tab w:val="left" w:pos="7088"/>
              </w:tabs>
              <w:spacing w:after="0" w:line="240" w:lineRule="auto"/>
              <w:ind w:left="0"/>
              <w:jc w:val="both"/>
            </w:pPr>
            <w:r>
              <w:t>ΤΕΧΝΙΚΕΣ ΠΡΟΔΙΑΓΡΑΦΕΣ – ΑΠΑΙΤΗΣΕΙΣ</w:t>
            </w:r>
          </w:p>
        </w:tc>
        <w:tc>
          <w:tcPr>
            <w:tcW w:w="2326" w:type="dxa"/>
          </w:tcPr>
          <w:p w:rsidR="0006191E" w:rsidRDefault="0006191E" w:rsidP="009D1A70">
            <w:pPr>
              <w:pStyle w:val="20"/>
              <w:tabs>
                <w:tab w:val="left" w:pos="7088"/>
              </w:tabs>
              <w:spacing w:after="0" w:line="240" w:lineRule="auto"/>
              <w:ind w:left="0"/>
              <w:jc w:val="both"/>
              <w:rPr>
                <w:b/>
              </w:rPr>
            </w:pPr>
            <w:r>
              <w:rPr>
                <w:b/>
              </w:rPr>
              <w:t>ΠΑΡΑΡΤΗΜΑ Ζ΄</w:t>
            </w:r>
          </w:p>
        </w:tc>
      </w:tr>
      <w:tr w:rsidR="009D1A70">
        <w:tc>
          <w:tcPr>
            <w:tcW w:w="554" w:type="dxa"/>
          </w:tcPr>
          <w:p w:rsidR="009D1A70" w:rsidRDefault="0006191E" w:rsidP="009D1A70">
            <w:pPr>
              <w:pStyle w:val="20"/>
              <w:tabs>
                <w:tab w:val="left" w:pos="7088"/>
              </w:tabs>
              <w:spacing w:after="0" w:line="240" w:lineRule="auto"/>
              <w:ind w:left="0"/>
              <w:jc w:val="both"/>
            </w:pPr>
            <w:r>
              <w:rPr>
                <w:b/>
              </w:rPr>
              <w:t>η</w:t>
            </w:r>
            <w:r w:rsidR="000C2F96">
              <w:t>.</w:t>
            </w:r>
          </w:p>
        </w:tc>
        <w:tc>
          <w:tcPr>
            <w:tcW w:w="6030" w:type="dxa"/>
          </w:tcPr>
          <w:p w:rsidR="009D1A70" w:rsidRDefault="005F2967" w:rsidP="009D1A70">
            <w:pPr>
              <w:pStyle w:val="20"/>
              <w:tabs>
                <w:tab w:val="left" w:pos="7088"/>
              </w:tabs>
              <w:spacing w:after="0" w:line="240" w:lineRule="auto"/>
              <w:ind w:left="0"/>
              <w:jc w:val="both"/>
            </w:pPr>
            <w:r>
              <w:t>ΥΠΟΔΕΙΓΜΑ ΣΥΜΒΑΣΗΣ</w:t>
            </w:r>
          </w:p>
        </w:tc>
        <w:tc>
          <w:tcPr>
            <w:tcW w:w="2326" w:type="dxa"/>
          </w:tcPr>
          <w:p w:rsidR="009D1A70" w:rsidRDefault="000C2F96" w:rsidP="009D1A70">
            <w:pPr>
              <w:pStyle w:val="20"/>
              <w:tabs>
                <w:tab w:val="left" w:pos="7088"/>
              </w:tabs>
              <w:spacing w:after="0" w:line="240" w:lineRule="auto"/>
              <w:ind w:left="0"/>
              <w:jc w:val="both"/>
            </w:pPr>
            <w:r>
              <w:rPr>
                <w:b/>
              </w:rPr>
              <w:t xml:space="preserve">ΠΑΡΑΡΤΗΜΑ  </w:t>
            </w:r>
            <w:r w:rsidR="0006191E">
              <w:rPr>
                <w:b/>
              </w:rPr>
              <w:t>Η</w:t>
            </w:r>
            <w:r>
              <w:rPr>
                <w:b/>
              </w:rPr>
              <w:t>΄</w:t>
            </w:r>
          </w:p>
        </w:tc>
      </w:tr>
    </w:tbl>
    <w:p w:rsidR="00661014" w:rsidRDefault="00143132" w:rsidP="00143132">
      <w:pPr>
        <w:jc w:val="both"/>
      </w:pPr>
      <w:r>
        <w:t xml:space="preserve">             </w:t>
      </w:r>
    </w:p>
    <w:p w:rsidR="002813DE" w:rsidRDefault="002813DE" w:rsidP="00143132">
      <w:pPr>
        <w:jc w:val="both"/>
      </w:pPr>
    </w:p>
    <w:p w:rsidR="00282DD4" w:rsidRDefault="00661014" w:rsidP="00661014">
      <w:pPr>
        <w:ind w:firstLine="720"/>
        <w:jc w:val="both"/>
      </w:pPr>
      <w:r>
        <w:t xml:space="preserve"> </w:t>
      </w:r>
      <w:r w:rsidR="00B20855">
        <w:rPr>
          <w:b/>
        </w:rPr>
        <w:t>6</w:t>
      </w:r>
      <w:r w:rsidR="00143132">
        <w:t xml:space="preserve">. </w:t>
      </w:r>
      <w:r w:rsidR="00267913">
        <w:t>Εφόσον, από τους ενδιαφερόμενους,</w:t>
      </w:r>
      <w:r w:rsidR="00282DD4">
        <w:t xml:space="preserve"> </w:t>
      </w:r>
      <w:r w:rsidR="00143132">
        <w:t xml:space="preserve">ζητηθούν </w:t>
      </w:r>
      <w:r w:rsidR="00F1451A">
        <w:t xml:space="preserve">εγκαίρως τα σχετικά </w:t>
      </w:r>
      <w:r w:rsidR="00282DD4">
        <w:t>με τον προκηρυσσόμενο διαγωνισμό έγγραφα, αυτά παραδίδονται  ή αποστέλλονται σε αυτούς μέσα σε έξι (6) εργάσιμες ημέρες από</w:t>
      </w:r>
      <w:r w:rsidR="00A810C6">
        <w:t xml:space="preserve"> τη λήψη της σχετικής αίτησης. </w:t>
      </w:r>
      <w:r w:rsidR="00282DD4">
        <w:t xml:space="preserve">Σε περίπτωση επείγοντος, η προθεσμία αυτή μπορεί να συντμηθεί σε τέσσερις (4) ημέρες .    </w:t>
      </w:r>
    </w:p>
    <w:p w:rsidR="0027126D" w:rsidRDefault="0027126D" w:rsidP="00661014">
      <w:pPr>
        <w:ind w:firstLine="720"/>
        <w:jc w:val="both"/>
      </w:pPr>
    </w:p>
    <w:p w:rsidR="0027126D" w:rsidRDefault="0027126D" w:rsidP="00661014">
      <w:pPr>
        <w:ind w:firstLine="720"/>
        <w:jc w:val="both"/>
      </w:pPr>
      <w:r w:rsidRPr="0027126D">
        <w:rPr>
          <w:b/>
        </w:rPr>
        <w:t>7</w:t>
      </w:r>
      <w:r>
        <w:t xml:space="preserve">. Εφόσον, δεν παρέχεται με ηλεκτρονικό μέσο σύμφωνα με το άρθρο 36 παρ. 6 του Π.Δ. 60/2007, ελεύθερη, άμεση και πλήρη πρόσβαση στην τεχνική προδιαγραφή (συγγραφή υποχρεώσεων), τα τεύχη του διαγωνισμού και εν γένει σε όλα τα συμπληρωματικά έγγραφα,  τότε </w:t>
      </w:r>
      <w:r w:rsidR="00B021F7">
        <w:t>οι τεχνικές προδιαγραφές (συγγραφές υποχρεώσεων) και τα συμπληρωματικά έγγραφα αποστέλλονται στους ενδιαφερόμενους (οικονομικοί φορείς) εντός έξι (6) ημερών από την παραλαβή της σχετικής αίτησης χορήγησής τους, εφόσον η αίτηση έχει υποβληθεί εμπρόθεσμα πριν από την ημερομηνία υποβολής των προσφορών.</w:t>
      </w:r>
    </w:p>
    <w:p w:rsidR="00282DD4" w:rsidRDefault="00282DD4" w:rsidP="00143132">
      <w:pPr>
        <w:jc w:val="both"/>
      </w:pPr>
    </w:p>
    <w:p w:rsidR="00282DD4" w:rsidRDefault="00282DD4" w:rsidP="00143132">
      <w:pPr>
        <w:jc w:val="both"/>
      </w:pPr>
      <w:r>
        <w:t xml:space="preserve">            </w:t>
      </w:r>
      <w:r w:rsidR="0027126D">
        <w:rPr>
          <w:b/>
        </w:rPr>
        <w:t>8</w:t>
      </w:r>
      <w:r>
        <w:t xml:space="preserve">. Σε περίπτωση που ζητηθούν από τους ενδιαφερόμενους </w:t>
      </w:r>
      <w:r w:rsidR="00B021F7">
        <w:t xml:space="preserve">(οικονομικοί φορείς) </w:t>
      </w:r>
      <w:r>
        <w:t>συμπληρωματικές πλ</w:t>
      </w:r>
      <w:r w:rsidR="00B021F7">
        <w:t>ηροφορίες, σχετικά</w:t>
      </w:r>
      <w:r>
        <w:t xml:space="preserve"> με </w:t>
      </w:r>
      <w:r w:rsidR="00B021F7">
        <w:t xml:space="preserve">τις τεχνικές προδιαγραφές – απαιτήσεις της παρούσας προκήρυξης και τα συμπληρωματικά  </w:t>
      </w:r>
      <w:r>
        <w:t xml:space="preserve">έγγραφα </w:t>
      </w:r>
      <w:r w:rsidR="00B021F7">
        <w:t>αυτής (Π/ξης),</w:t>
      </w:r>
      <w:r w:rsidR="00BF46A4">
        <w:t xml:space="preserve"> μέχρι την </w:t>
      </w:r>
      <w:r w:rsidR="0009464D">
        <w:rPr>
          <w:b/>
        </w:rPr>
        <w:t>31.12.2013 και ώρα 13:00,</w:t>
      </w:r>
      <w:r w:rsidR="00B021F7">
        <w:t xml:space="preserve"> αυτά γνωστοποιούνται σε αυτούς το αργότερο έξι (6) ημέρες πριν από </w:t>
      </w:r>
      <w:r w:rsidR="001A28CF">
        <w:t xml:space="preserve">την εκπνοή της προθεσμίας που έχει οριστεί για την παραλαβή των προσφορών, εφόσον αυτές (πληροφορίες) έχουν ζητηθεί εμπρόθεσμα. </w:t>
      </w:r>
    </w:p>
    <w:p w:rsidR="00A810C6" w:rsidRDefault="00A810C6" w:rsidP="00143132">
      <w:pPr>
        <w:jc w:val="both"/>
      </w:pPr>
    </w:p>
    <w:p w:rsidR="00811FE4" w:rsidRDefault="00F11460" w:rsidP="00143132">
      <w:pPr>
        <w:jc w:val="both"/>
      </w:pPr>
      <w:r>
        <w:t xml:space="preserve">            </w:t>
      </w:r>
      <w:r w:rsidR="001A28CF">
        <w:rPr>
          <w:b/>
        </w:rPr>
        <w:t>9</w:t>
      </w:r>
      <w:r>
        <w:t xml:space="preserve">.  </w:t>
      </w:r>
      <w:r w:rsidR="00143132">
        <w:t xml:space="preserve">Τα έξοδα δημοσίευσης </w:t>
      </w:r>
      <w:r w:rsidR="003674FE">
        <w:t xml:space="preserve">της προκήρυξης στον </w:t>
      </w:r>
      <w:r w:rsidR="00143132">
        <w:t>Ελ</w:t>
      </w:r>
      <w:r w:rsidR="007E6827">
        <w:t>ληνικό</w:t>
      </w:r>
      <w:r w:rsidR="000616C9">
        <w:t xml:space="preserve"> τύπο</w:t>
      </w:r>
      <w:r w:rsidR="007E6827">
        <w:t xml:space="preserve"> </w:t>
      </w:r>
      <w:r w:rsidR="00267913">
        <w:t>βαρύνουν το Δημόσιο, στη δε Επίσημη Εφημερίδα της Ευρωπαϊκής ΄Ενωσης, βαρύνουν την Ευρωπαϊκή ΄Ενωση.</w:t>
      </w:r>
      <w:r w:rsidR="007E6827">
        <w:t xml:space="preserve"> </w:t>
      </w:r>
    </w:p>
    <w:p w:rsidR="00262741" w:rsidRDefault="00262741" w:rsidP="00143132">
      <w:pPr>
        <w:jc w:val="both"/>
      </w:pPr>
    </w:p>
    <w:p w:rsidR="00262741" w:rsidRDefault="00262741" w:rsidP="00143132">
      <w:pPr>
        <w:jc w:val="both"/>
      </w:pPr>
      <w:r>
        <w:t xml:space="preserve">            </w:t>
      </w:r>
      <w:r w:rsidRPr="00262741">
        <w:rPr>
          <w:b/>
        </w:rPr>
        <w:t>10</w:t>
      </w:r>
      <w:r>
        <w:t xml:space="preserve">. Η προκήρυξη θα αναρτηθεί στην ιστοσελίδα της Ελληνικής Αστυνομίας στην ηλεκτρονική διεύθυνση </w:t>
      </w:r>
      <w:r w:rsidR="009026D0" w:rsidRPr="00FB208C">
        <w:rPr>
          <w:b/>
          <w:lang w:val="en-US"/>
        </w:rPr>
        <w:t>http</w:t>
      </w:r>
      <w:r w:rsidR="009026D0" w:rsidRPr="00FB208C">
        <w:rPr>
          <w:b/>
        </w:rPr>
        <w:t>://</w:t>
      </w:r>
      <w:hyperlink r:id="rId8" w:history="1">
        <w:r w:rsidR="009026D0" w:rsidRPr="00FB208C">
          <w:rPr>
            <w:rStyle w:val="-"/>
            <w:rFonts w:cs="Arial"/>
            <w:b/>
            <w:lang w:val="en-US"/>
          </w:rPr>
          <w:t>www</w:t>
        </w:r>
        <w:r w:rsidR="009026D0" w:rsidRPr="00FB208C">
          <w:rPr>
            <w:rStyle w:val="-"/>
            <w:rFonts w:cs="Arial"/>
            <w:b/>
          </w:rPr>
          <w:t>.</w:t>
        </w:r>
        <w:r w:rsidR="009026D0" w:rsidRPr="00FB208C">
          <w:rPr>
            <w:rStyle w:val="-"/>
            <w:rFonts w:cs="Arial"/>
            <w:b/>
            <w:lang w:val="en-US"/>
          </w:rPr>
          <w:t>astynomia</w:t>
        </w:r>
        <w:r w:rsidR="009026D0" w:rsidRPr="00FB208C">
          <w:rPr>
            <w:rStyle w:val="-"/>
            <w:rFonts w:cs="Arial"/>
            <w:b/>
          </w:rPr>
          <w:t>.</w:t>
        </w:r>
        <w:r w:rsidR="009026D0" w:rsidRPr="00FB208C">
          <w:rPr>
            <w:rStyle w:val="-"/>
            <w:rFonts w:cs="Arial"/>
            <w:b/>
            <w:lang w:val="en-US"/>
          </w:rPr>
          <w:t>gr</w:t>
        </w:r>
      </w:hyperlink>
      <w:r w:rsidR="009026D0" w:rsidRPr="00FB208C">
        <w:rPr>
          <w:rFonts w:cs="Arial"/>
          <w:b/>
        </w:rPr>
        <w:t>/</w:t>
      </w:r>
      <w:r w:rsidR="009026D0" w:rsidRPr="00FB208C">
        <w:rPr>
          <w:rFonts w:cs="Arial"/>
        </w:rPr>
        <w:t xml:space="preserve">→ </w:t>
      </w:r>
      <w:r w:rsidR="009026D0" w:rsidRPr="00FB208C">
        <w:rPr>
          <w:rFonts w:cs="Arial"/>
          <w:b/>
        </w:rPr>
        <w:t>Οδηγός του Πολίτη</w:t>
      </w:r>
      <w:r w:rsidR="009026D0" w:rsidRPr="00FB208C">
        <w:rPr>
          <w:rFonts w:cs="Arial"/>
        </w:rPr>
        <w:t xml:space="preserve">→ </w:t>
      </w:r>
      <w:r w:rsidR="009026D0" w:rsidRPr="00FB208C">
        <w:rPr>
          <w:rFonts w:cs="Arial"/>
          <w:b/>
        </w:rPr>
        <w:t>Προκηρύξεις/Διαγωνισμοί</w:t>
      </w:r>
      <w:r w:rsidR="00B3058B">
        <w:rPr>
          <w:rFonts w:cs="Arial"/>
        </w:rPr>
        <w:t>.</w:t>
      </w:r>
    </w:p>
    <w:p w:rsidR="00F11460" w:rsidRDefault="00F11460" w:rsidP="00143132">
      <w:pPr>
        <w:jc w:val="both"/>
      </w:pPr>
    </w:p>
    <w:p w:rsidR="00AD201D" w:rsidRDefault="000F5629" w:rsidP="00AD201D">
      <w:pPr>
        <w:jc w:val="both"/>
      </w:pPr>
      <w:r>
        <w:t xml:space="preserve">           </w:t>
      </w:r>
      <w:r w:rsidR="00262741">
        <w:t xml:space="preserve"> </w:t>
      </w:r>
      <w:r w:rsidR="001A28CF">
        <w:rPr>
          <w:b/>
        </w:rPr>
        <w:t>1</w:t>
      </w:r>
      <w:r w:rsidR="00262741">
        <w:rPr>
          <w:b/>
        </w:rPr>
        <w:t>1</w:t>
      </w:r>
      <w:r>
        <w:t xml:space="preserve">. </w:t>
      </w:r>
      <w:r w:rsidR="00AD201D">
        <w:t xml:space="preserve">Τυχόν διευκρινήσεις και πληροφορίες σχετικά με : </w:t>
      </w:r>
    </w:p>
    <w:p w:rsidR="00AD201D" w:rsidRDefault="00AD201D" w:rsidP="00AD201D">
      <w:pPr>
        <w:jc w:val="both"/>
      </w:pPr>
      <w:r>
        <w:t xml:space="preserve">               </w:t>
      </w:r>
      <w:r w:rsidRPr="00360C73">
        <w:rPr>
          <w:b/>
        </w:rPr>
        <w:t>α.</w:t>
      </w:r>
      <w:r>
        <w:t xml:space="preserve"> Τους </w:t>
      </w:r>
      <w:r w:rsidRPr="00805FBC">
        <w:rPr>
          <w:b/>
        </w:rPr>
        <w:t>όρους της Προκήρυξης</w:t>
      </w:r>
      <w:r>
        <w:t xml:space="preserve">, παρέχονται από την Υπηρεσία μας . </w:t>
      </w:r>
    </w:p>
    <w:p w:rsidR="00844AD8" w:rsidRPr="002E042F" w:rsidRDefault="00AD201D" w:rsidP="002E042F">
      <w:pPr>
        <w:jc w:val="both"/>
      </w:pPr>
      <w:r>
        <w:t xml:space="preserve">               </w:t>
      </w:r>
      <w:r w:rsidRPr="000B7975">
        <w:rPr>
          <w:b/>
        </w:rPr>
        <w:t>β</w:t>
      </w:r>
      <w:r>
        <w:t xml:space="preserve">. Τις </w:t>
      </w:r>
      <w:r w:rsidRPr="00805FBC">
        <w:rPr>
          <w:b/>
        </w:rPr>
        <w:t>τεχνικές προδιαγραφές – απαιτήσεις</w:t>
      </w:r>
      <w:r>
        <w:t xml:space="preserve"> παρέχονται </w:t>
      </w:r>
      <w:r w:rsidR="00805FBC">
        <w:t xml:space="preserve">απευθείας </w:t>
      </w:r>
      <w:r>
        <w:t>από τη Δ/νση Εσωτερικών Λειτουργιών</w:t>
      </w:r>
      <w:r w:rsidR="0030414B">
        <w:t>/Α.Ε.Α.</w:t>
      </w:r>
      <w:r>
        <w:t>,  Π. Κανελλοπούλου 4 - 101 77 ΑΘΗΝΑ , τηλ: 210-6977249.</w:t>
      </w:r>
    </w:p>
    <w:p w:rsidR="00844AD8" w:rsidRPr="00ED453E" w:rsidRDefault="00844AD8" w:rsidP="00844AD8"/>
    <w:p w:rsidR="0044400E" w:rsidRPr="00ED453E" w:rsidRDefault="0044400E" w:rsidP="00844AD8"/>
    <w:p w:rsidR="0044400E" w:rsidRPr="00ED453E" w:rsidRDefault="0044400E" w:rsidP="00844AD8"/>
    <w:p w:rsidR="0044400E" w:rsidRPr="00ED453E" w:rsidRDefault="0044400E" w:rsidP="00844AD8"/>
    <w:tbl>
      <w:tblPr>
        <w:tblW w:w="11091" w:type="dxa"/>
        <w:jc w:val="center"/>
        <w:tblInd w:w="300" w:type="dxa"/>
        <w:tblLook w:val="01E0"/>
      </w:tblPr>
      <w:tblGrid>
        <w:gridCol w:w="3504"/>
        <w:gridCol w:w="4799"/>
        <w:gridCol w:w="2788"/>
      </w:tblGrid>
      <w:tr w:rsidR="00D13372" w:rsidRPr="00796C3E" w:rsidTr="00D5302C">
        <w:trPr>
          <w:jc w:val="center"/>
        </w:trPr>
        <w:tc>
          <w:tcPr>
            <w:tcW w:w="3504" w:type="dxa"/>
          </w:tcPr>
          <w:p w:rsidR="00D13372" w:rsidRPr="00796C3E" w:rsidRDefault="00D13372" w:rsidP="007B18A3">
            <w:pPr>
              <w:jc w:val="center"/>
              <w:rPr>
                <w:b/>
                <w:sz w:val="22"/>
                <w:szCs w:val="22"/>
              </w:rPr>
            </w:pPr>
          </w:p>
        </w:tc>
        <w:tc>
          <w:tcPr>
            <w:tcW w:w="4799" w:type="dxa"/>
          </w:tcPr>
          <w:p w:rsidR="00D13372" w:rsidRPr="00796C3E" w:rsidRDefault="00D13372" w:rsidP="00D5302C">
            <w:pPr>
              <w:jc w:val="center"/>
              <w:rPr>
                <w:b/>
                <w:sz w:val="22"/>
                <w:szCs w:val="22"/>
              </w:rPr>
            </w:pPr>
          </w:p>
        </w:tc>
        <w:tc>
          <w:tcPr>
            <w:tcW w:w="2788" w:type="dxa"/>
          </w:tcPr>
          <w:p w:rsidR="00D13372" w:rsidRDefault="00D13372" w:rsidP="00D5302C">
            <w:pPr>
              <w:jc w:val="center"/>
              <w:rPr>
                <w:b/>
                <w:sz w:val="22"/>
                <w:szCs w:val="22"/>
              </w:rPr>
            </w:pPr>
            <w:r>
              <w:rPr>
                <w:b/>
                <w:sz w:val="22"/>
                <w:szCs w:val="22"/>
              </w:rPr>
              <w:t>Η ΔΙΕΥΘΥΝΤΡΙΑ</w:t>
            </w:r>
          </w:p>
          <w:p w:rsidR="00D13372" w:rsidRDefault="00D13372" w:rsidP="00D5302C">
            <w:pPr>
              <w:jc w:val="center"/>
              <w:rPr>
                <w:b/>
                <w:sz w:val="22"/>
                <w:szCs w:val="22"/>
              </w:rPr>
            </w:pPr>
            <w:r>
              <w:rPr>
                <w:b/>
                <w:sz w:val="22"/>
                <w:szCs w:val="22"/>
              </w:rPr>
              <w:t>ΙΩΑΝΝΑ ΣΥΝΟΔΙΝΟΥ</w:t>
            </w:r>
          </w:p>
          <w:p w:rsidR="00D13372" w:rsidRDefault="00D13372" w:rsidP="00D5302C">
            <w:pPr>
              <w:jc w:val="center"/>
              <w:rPr>
                <w:b/>
                <w:sz w:val="22"/>
                <w:szCs w:val="22"/>
              </w:rPr>
            </w:pPr>
            <w:r>
              <w:rPr>
                <w:b/>
                <w:sz w:val="22"/>
                <w:szCs w:val="22"/>
              </w:rPr>
              <w:t>ΤΑΞΙΑΡΧΟΣ</w:t>
            </w:r>
          </w:p>
          <w:p w:rsidR="00D13372" w:rsidRDefault="00D13372" w:rsidP="00D5302C">
            <w:pPr>
              <w:jc w:val="center"/>
              <w:rPr>
                <w:b/>
                <w:sz w:val="22"/>
                <w:szCs w:val="22"/>
              </w:rPr>
            </w:pPr>
          </w:p>
          <w:p w:rsidR="00D13372" w:rsidRDefault="00D13372" w:rsidP="00D5302C">
            <w:pPr>
              <w:jc w:val="center"/>
              <w:rPr>
                <w:b/>
                <w:sz w:val="22"/>
                <w:szCs w:val="22"/>
              </w:rPr>
            </w:pPr>
          </w:p>
          <w:p w:rsidR="00D13372" w:rsidRDefault="00D13372" w:rsidP="00D5302C">
            <w:pPr>
              <w:jc w:val="center"/>
              <w:rPr>
                <w:b/>
                <w:sz w:val="22"/>
                <w:szCs w:val="22"/>
              </w:rPr>
            </w:pPr>
          </w:p>
          <w:p w:rsidR="00D13372" w:rsidRDefault="00D13372" w:rsidP="00D5302C">
            <w:pPr>
              <w:jc w:val="center"/>
              <w:rPr>
                <w:b/>
                <w:sz w:val="22"/>
                <w:szCs w:val="22"/>
              </w:rPr>
            </w:pPr>
          </w:p>
          <w:p w:rsidR="00D13372" w:rsidRPr="00796C3E" w:rsidRDefault="00D13372" w:rsidP="00D5302C">
            <w:pPr>
              <w:jc w:val="center"/>
              <w:rPr>
                <w:b/>
                <w:sz w:val="22"/>
                <w:szCs w:val="22"/>
              </w:rPr>
            </w:pPr>
          </w:p>
        </w:tc>
      </w:tr>
    </w:tbl>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Default="0044400E" w:rsidP="00844AD8"/>
    <w:p w:rsidR="007B18A3" w:rsidRDefault="007B18A3" w:rsidP="00844AD8"/>
    <w:p w:rsidR="007B18A3" w:rsidRDefault="007B18A3" w:rsidP="00844AD8"/>
    <w:p w:rsidR="007B18A3" w:rsidRDefault="007B18A3" w:rsidP="00844AD8"/>
    <w:p w:rsidR="007B18A3" w:rsidRPr="00ED453E" w:rsidRDefault="007B18A3" w:rsidP="00844AD8"/>
    <w:p w:rsidR="0044400E" w:rsidRPr="00ED453E" w:rsidRDefault="0044400E" w:rsidP="00844AD8"/>
    <w:p w:rsidR="00844AD8" w:rsidRPr="00D5302C" w:rsidRDefault="00844AD8" w:rsidP="000F5629">
      <w:pPr>
        <w:rPr>
          <w:szCs w:val="24"/>
        </w:rPr>
      </w:pPr>
    </w:p>
    <w:tbl>
      <w:tblPr>
        <w:tblpPr w:leftFromText="180" w:rightFromText="180" w:vertAnchor="text" w:horzAnchor="margin" w:tblpXSpec="right" w:tblpY="2"/>
        <w:tblW w:w="0" w:type="auto"/>
        <w:tblLayout w:type="fixed"/>
        <w:tblLook w:val="0000"/>
      </w:tblPr>
      <w:tblGrid>
        <w:gridCol w:w="4010"/>
      </w:tblGrid>
      <w:tr w:rsidR="004B7B5D" w:rsidTr="0044400E">
        <w:trPr>
          <w:trHeight w:val="235"/>
        </w:trPr>
        <w:tc>
          <w:tcPr>
            <w:tcW w:w="4010" w:type="dxa"/>
          </w:tcPr>
          <w:p w:rsidR="004B7B5D" w:rsidRPr="00B3335B" w:rsidRDefault="00836139" w:rsidP="0044400E">
            <w:pPr>
              <w:pStyle w:val="1"/>
              <w:ind w:left="-426" w:firstLine="284"/>
              <w:jc w:val="center"/>
              <w:rPr>
                <w:sz w:val="20"/>
              </w:rPr>
            </w:pPr>
            <w:r>
              <w:rPr>
                <w:sz w:val="20"/>
              </w:rPr>
              <w:lastRenderedPageBreak/>
              <w:t>[</w:t>
            </w:r>
            <w:r w:rsidR="004B7B5D">
              <w:rPr>
                <w:sz w:val="20"/>
              </w:rPr>
              <w:t xml:space="preserve">Ανήκει στην </w:t>
            </w:r>
            <w:r w:rsidR="00D95C0D">
              <w:rPr>
                <w:sz w:val="20"/>
              </w:rPr>
              <w:t>Προ</w:t>
            </w:r>
            <w:r w:rsidR="004B7B5D">
              <w:rPr>
                <w:sz w:val="20"/>
              </w:rPr>
              <w:t xml:space="preserve">κήρυξη </w:t>
            </w:r>
            <w:r w:rsidR="0044400E" w:rsidRPr="00FA6932">
              <w:rPr>
                <w:sz w:val="20"/>
              </w:rPr>
              <w:t>14/2013</w:t>
            </w:r>
            <w:r w:rsidR="00A810C6">
              <w:rPr>
                <w:sz w:val="20"/>
              </w:rPr>
              <w:t xml:space="preserve"> </w:t>
            </w:r>
            <w:r w:rsidR="004B7B5D">
              <w:rPr>
                <w:sz w:val="20"/>
              </w:rPr>
              <w:t>Α.Ε.Α.</w:t>
            </w:r>
            <w:r>
              <w:rPr>
                <w:sz w:val="20"/>
              </w:rPr>
              <w:t>]</w:t>
            </w:r>
          </w:p>
        </w:tc>
      </w:tr>
    </w:tbl>
    <w:p w:rsidR="00F11460" w:rsidRDefault="00F11460" w:rsidP="000F5629"/>
    <w:p w:rsidR="005C14D8" w:rsidRDefault="005C14D8" w:rsidP="00B12EA0">
      <w:pPr>
        <w:pStyle w:val="2"/>
        <w:jc w:val="center"/>
        <w:rPr>
          <w:u w:val="single"/>
        </w:rPr>
      </w:pPr>
    </w:p>
    <w:p w:rsidR="005C14D8" w:rsidRPr="0006191E" w:rsidRDefault="00B12EA0" w:rsidP="0006191E">
      <w:pPr>
        <w:pStyle w:val="2"/>
        <w:jc w:val="center"/>
        <w:rPr>
          <w:u w:val="single"/>
        </w:rPr>
      </w:pPr>
      <w:r w:rsidRPr="0006191E">
        <w:rPr>
          <w:u w:val="single"/>
        </w:rPr>
        <w:t>ΠΑΡΑΡΤΗΜΑ  Α’</w:t>
      </w:r>
    </w:p>
    <w:p w:rsidR="00B12EA0" w:rsidRDefault="00B12EA0" w:rsidP="00B12EA0">
      <w:pPr>
        <w:jc w:val="center"/>
        <w:rPr>
          <w:b/>
        </w:rPr>
      </w:pPr>
      <w:r w:rsidRPr="00A57090">
        <w:rPr>
          <w:b/>
        </w:rPr>
        <w:t>ΣΤΟΙΧΕΙΑ ΕΡΓΟΥ ΚΑΘΑΡΙΣΜΟΥ</w:t>
      </w:r>
    </w:p>
    <w:p w:rsidR="0006191E" w:rsidRPr="0006191E" w:rsidRDefault="0006191E" w:rsidP="00B12EA0">
      <w:pPr>
        <w:jc w:val="center"/>
        <w:rPr>
          <w:b/>
          <w:sz w:val="12"/>
          <w:szCs w:val="12"/>
        </w:rPr>
      </w:pPr>
    </w:p>
    <w:tbl>
      <w:tblPr>
        <w:tblW w:w="105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8156"/>
      </w:tblGrid>
      <w:tr w:rsidR="00C96D8C">
        <w:trPr>
          <w:trHeight w:val="2725"/>
        </w:trPr>
        <w:tc>
          <w:tcPr>
            <w:tcW w:w="2430" w:type="dxa"/>
            <w:vAlign w:val="center"/>
          </w:tcPr>
          <w:p w:rsidR="00C96D8C" w:rsidRPr="00F46DA4" w:rsidRDefault="00C96D8C" w:rsidP="00650DDB">
            <w:pPr>
              <w:pStyle w:val="1"/>
              <w:rPr>
                <w:szCs w:val="24"/>
              </w:rPr>
            </w:pPr>
            <w:r w:rsidRPr="00F46DA4">
              <w:rPr>
                <w:szCs w:val="24"/>
              </w:rPr>
              <w:t>ΠΕΡΙΓΡΑΦΗ ΧΩΡΩΝ  ΚΑΘΑΡΙΣΜΟΥ</w:t>
            </w:r>
          </w:p>
          <w:p w:rsidR="00C96D8C" w:rsidRDefault="00C96D8C" w:rsidP="00650DDB"/>
          <w:p w:rsidR="00C96D8C" w:rsidRDefault="00C96D8C" w:rsidP="00650DDB"/>
          <w:p w:rsidR="00C96D8C" w:rsidRDefault="00C96D8C" w:rsidP="00650DDB"/>
          <w:p w:rsidR="00C96D8C" w:rsidRDefault="00C96D8C" w:rsidP="00650DDB"/>
          <w:p w:rsidR="00C96D8C" w:rsidRDefault="00C96D8C" w:rsidP="00650DDB"/>
          <w:p w:rsidR="00C96D8C" w:rsidRPr="00F15E19" w:rsidRDefault="00C96D8C" w:rsidP="00650DDB"/>
          <w:p w:rsidR="00C96D8C" w:rsidRDefault="00C96D8C" w:rsidP="00650DDB"/>
        </w:tc>
        <w:tc>
          <w:tcPr>
            <w:tcW w:w="8156" w:type="dxa"/>
            <w:vAlign w:val="center"/>
          </w:tcPr>
          <w:p w:rsidR="00C96D8C" w:rsidRPr="00EF3FE7" w:rsidRDefault="00C96D8C" w:rsidP="006914AF">
            <w:pPr>
              <w:jc w:val="both"/>
              <w:rPr>
                <w:sz w:val="22"/>
                <w:szCs w:val="22"/>
              </w:rPr>
            </w:pPr>
            <w:r w:rsidRPr="00EF3FE7">
              <w:rPr>
                <w:sz w:val="22"/>
                <w:szCs w:val="22"/>
              </w:rPr>
              <w:t xml:space="preserve">Το έργο αφορά την παροχή υπηρεσιών καθαριότητας </w:t>
            </w:r>
            <w:r w:rsidR="00FA6932">
              <w:rPr>
                <w:sz w:val="22"/>
              </w:rPr>
              <w:t>του κτιρίου του Υπουργείου Δημόσιας Τάξης &amp; Προστασίας του Πολίτη, των Υπηρεσιών του Αρχηγείου Ελληνικής Αστυνομίας και των κτιριακών εγκαταστάσεων στον ευρύτερο χώρο του Υπουργείου</w:t>
            </w:r>
            <w:r w:rsidRPr="00EF3FE7">
              <w:rPr>
                <w:sz w:val="22"/>
                <w:szCs w:val="22"/>
              </w:rPr>
              <w:t xml:space="preserve">, συνολικής επιφάνειας </w:t>
            </w:r>
            <w:r w:rsidR="00844AD8">
              <w:rPr>
                <w:b/>
                <w:sz w:val="22"/>
                <w:szCs w:val="22"/>
              </w:rPr>
              <w:t>2</w:t>
            </w:r>
            <w:r w:rsidR="00FA6932" w:rsidRPr="00FA6932">
              <w:rPr>
                <w:b/>
                <w:sz w:val="22"/>
                <w:szCs w:val="22"/>
              </w:rPr>
              <w:t>1</w:t>
            </w:r>
            <w:r w:rsidR="00FA6932">
              <w:rPr>
                <w:b/>
                <w:sz w:val="22"/>
                <w:szCs w:val="22"/>
              </w:rPr>
              <w:t>.</w:t>
            </w:r>
            <w:r w:rsidR="00FA6932" w:rsidRPr="00FA6932">
              <w:rPr>
                <w:b/>
                <w:sz w:val="22"/>
                <w:szCs w:val="22"/>
              </w:rPr>
              <w:t>8</w:t>
            </w:r>
            <w:r w:rsidR="00844AD8">
              <w:rPr>
                <w:b/>
                <w:sz w:val="22"/>
                <w:szCs w:val="22"/>
              </w:rPr>
              <w:t>00</w:t>
            </w:r>
            <w:r w:rsidRPr="00EF3FE7">
              <w:rPr>
                <w:b/>
                <w:sz w:val="22"/>
                <w:szCs w:val="22"/>
              </w:rPr>
              <w:t xml:space="preserve"> τ.μ.,</w:t>
            </w:r>
            <w:r w:rsidRPr="00EF3FE7">
              <w:rPr>
                <w:sz w:val="22"/>
                <w:szCs w:val="22"/>
              </w:rPr>
              <w:t xml:space="preserve"> και συγκεκριμένα: </w:t>
            </w:r>
          </w:p>
          <w:p w:rsidR="00C96D8C" w:rsidRPr="00EF3FE7" w:rsidRDefault="00C96D8C" w:rsidP="006914AF">
            <w:pPr>
              <w:jc w:val="both"/>
              <w:rPr>
                <w:sz w:val="22"/>
                <w:szCs w:val="22"/>
              </w:rPr>
            </w:pPr>
            <w:r w:rsidRPr="00EF3FE7">
              <w:rPr>
                <w:b/>
                <w:sz w:val="22"/>
                <w:szCs w:val="22"/>
              </w:rPr>
              <w:t>α.</w:t>
            </w:r>
            <w:r w:rsidRPr="00EF3FE7">
              <w:rPr>
                <w:sz w:val="22"/>
                <w:szCs w:val="22"/>
              </w:rPr>
              <w:t xml:space="preserve"> </w:t>
            </w:r>
            <w:r w:rsidR="00063044">
              <w:rPr>
                <w:sz w:val="22"/>
                <w:szCs w:val="22"/>
              </w:rPr>
              <w:t>Κτίριο</w:t>
            </w:r>
            <w:r w:rsidRPr="00EF3FE7">
              <w:rPr>
                <w:sz w:val="22"/>
                <w:szCs w:val="22"/>
              </w:rPr>
              <w:t xml:space="preserve"> Υ</w:t>
            </w:r>
            <w:r w:rsidR="00EF3FE7" w:rsidRPr="00EF3FE7">
              <w:rPr>
                <w:sz w:val="22"/>
                <w:szCs w:val="22"/>
              </w:rPr>
              <w:t xml:space="preserve">πουργείου </w:t>
            </w:r>
            <w:r w:rsidR="00CB38FE">
              <w:rPr>
                <w:sz w:val="22"/>
                <w:szCs w:val="22"/>
              </w:rPr>
              <w:t xml:space="preserve">Δημόσιας Τάξης και </w:t>
            </w:r>
            <w:r w:rsidR="00EF3FE7" w:rsidRPr="00EF3FE7">
              <w:rPr>
                <w:sz w:val="22"/>
                <w:szCs w:val="22"/>
              </w:rPr>
              <w:t>Προστασίας του Πολίτη</w:t>
            </w:r>
            <w:r w:rsidR="00063044">
              <w:rPr>
                <w:sz w:val="22"/>
                <w:szCs w:val="22"/>
              </w:rPr>
              <w:t xml:space="preserve"> και Αρχηγείο</w:t>
            </w:r>
            <w:r w:rsidR="00CB38FE">
              <w:rPr>
                <w:sz w:val="22"/>
                <w:szCs w:val="22"/>
              </w:rPr>
              <w:t>υ</w:t>
            </w:r>
            <w:r w:rsidR="00063044">
              <w:rPr>
                <w:sz w:val="22"/>
                <w:szCs w:val="22"/>
              </w:rPr>
              <w:t xml:space="preserve"> Ελληνικής Αστυνομίας</w:t>
            </w:r>
            <w:r w:rsidRPr="00EF3FE7">
              <w:rPr>
                <w:sz w:val="22"/>
                <w:szCs w:val="22"/>
              </w:rPr>
              <w:t xml:space="preserve"> από </w:t>
            </w:r>
            <w:r w:rsidR="00063044" w:rsidRPr="00EF3FE7">
              <w:rPr>
                <w:sz w:val="22"/>
                <w:szCs w:val="22"/>
              </w:rPr>
              <w:t xml:space="preserve">το ισόγειο </w:t>
            </w:r>
            <w:r w:rsidR="00063044">
              <w:rPr>
                <w:sz w:val="22"/>
                <w:szCs w:val="22"/>
              </w:rPr>
              <w:t xml:space="preserve">έως </w:t>
            </w:r>
            <w:r w:rsidRPr="00EF3FE7">
              <w:rPr>
                <w:sz w:val="22"/>
                <w:szCs w:val="22"/>
              </w:rPr>
              <w:t>τον 8</w:t>
            </w:r>
            <w:r w:rsidRPr="00EF3FE7">
              <w:rPr>
                <w:sz w:val="22"/>
                <w:szCs w:val="22"/>
                <w:vertAlign w:val="superscript"/>
              </w:rPr>
              <w:t>ο</w:t>
            </w:r>
            <w:r w:rsidRPr="00EF3FE7">
              <w:rPr>
                <w:sz w:val="22"/>
                <w:szCs w:val="22"/>
              </w:rPr>
              <w:t xml:space="preserve"> όροφο στην οδό Π. Κανελλοπούλου 4, </w:t>
            </w:r>
            <w:r w:rsidR="00063044">
              <w:rPr>
                <w:sz w:val="22"/>
                <w:szCs w:val="22"/>
              </w:rPr>
              <w:t xml:space="preserve">καθώς και το β΄ υπόγειο της ΕΥΠ, όπου βρίσκεται το κέντρο επιχειρήσεων του Αρχηγείου Ελληνικής Αστυνομίας, </w:t>
            </w:r>
            <w:r w:rsidRPr="00EF3FE7">
              <w:rPr>
                <w:sz w:val="22"/>
                <w:szCs w:val="22"/>
              </w:rPr>
              <w:t>επιφάνειας 14.000 τ.μ.</w:t>
            </w:r>
          </w:p>
          <w:p w:rsidR="00C96D8C" w:rsidRPr="00EF3FE7" w:rsidRDefault="00C96D8C" w:rsidP="006914AF">
            <w:pPr>
              <w:jc w:val="both"/>
              <w:rPr>
                <w:sz w:val="22"/>
                <w:szCs w:val="22"/>
              </w:rPr>
            </w:pPr>
            <w:r w:rsidRPr="00EF3FE7">
              <w:rPr>
                <w:b/>
                <w:sz w:val="22"/>
                <w:szCs w:val="22"/>
              </w:rPr>
              <w:t>β.</w:t>
            </w:r>
            <w:r w:rsidRPr="00EF3FE7">
              <w:rPr>
                <w:sz w:val="22"/>
                <w:szCs w:val="22"/>
              </w:rPr>
              <w:t xml:space="preserve"> </w:t>
            </w:r>
            <w:r w:rsidR="00063044">
              <w:rPr>
                <w:sz w:val="22"/>
                <w:szCs w:val="22"/>
              </w:rPr>
              <w:t>Γραφεία Δ.Ε.Λ./2</w:t>
            </w:r>
            <w:r w:rsidR="00063044" w:rsidRPr="00063044">
              <w:rPr>
                <w:sz w:val="22"/>
                <w:szCs w:val="22"/>
                <w:vertAlign w:val="superscript"/>
              </w:rPr>
              <w:t>ο</w:t>
            </w:r>
            <w:r w:rsidR="00063044">
              <w:rPr>
                <w:sz w:val="22"/>
                <w:szCs w:val="22"/>
              </w:rPr>
              <w:t xml:space="preserve"> Τμήμα – 3</w:t>
            </w:r>
            <w:r w:rsidR="00063044" w:rsidRPr="00063044">
              <w:rPr>
                <w:sz w:val="22"/>
                <w:szCs w:val="22"/>
                <w:vertAlign w:val="superscript"/>
              </w:rPr>
              <w:t>ου</w:t>
            </w:r>
            <w:r w:rsidR="00063044">
              <w:rPr>
                <w:sz w:val="22"/>
                <w:szCs w:val="22"/>
              </w:rPr>
              <w:t xml:space="preserve"> Τμήματος Φ</w:t>
            </w:r>
            <w:r w:rsidR="00A37D12">
              <w:rPr>
                <w:sz w:val="22"/>
                <w:szCs w:val="22"/>
              </w:rPr>
              <w:t xml:space="preserve">ρουράς </w:t>
            </w:r>
            <w:r w:rsidR="00716B92">
              <w:rPr>
                <w:sz w:val="22"/>
                <w:szCs w:val="22"/>
              </w:rPr>
              <w:t xml:space="preserve">και </w:t>
            </w:r>
            <w:r w:rsidR="00063044">
              <w:rPr>
                <w:sz w:val="22"/>
                <w:szCs w:val="22"/>
              </w:rPr>
              <w:t xml:space="preserve">γραφείο </w:t>
            </w:r>
            <w:r w:rsidR="00A37D12">
              <w:rPr>
                <w:sz w:val="22"/>
                <w:szCs w:val="22"/>
              </w:rPr>
              <w:t>κ</w:t>
            </w:r>
            <w:r w:rsidR="00716B92">
              <w:rPr>
                <w:sz w:val="22"/>
                <w:szCs w:val="22"/>
              </w:rPr>
              <w:t xml:space="preserve">ινήσεως </w:t>
            </w:r>
            <w:r w:rsidRPr="00EF3FE7">
              <w:rPr>
                <w:sz w:val="22"/>
                <w:szCs w:val="22"/>
              </w:rPr>
              <w:t xml:space="preserve">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2C5450" w:rsidRPr="00EF3FE7">
              <w:rPr>
                <w:sz w:val="22"/>
                <w:szCs w:val="22"/>
              </w:rPr>
              <w:t xml:space="preserve">, επιφάνειας </w:t>
            </w:r>
            <w:r w:rsidR="00063044">
              <w:rPr>
                <w:sz w:val="22"/>
                <w:szCs w:val="22"/>
              </w:rPr>
              <w:t>350</w:t>
            </w:r>
            <w:r w:rsidR="009F2D03">
              <w:rPr>
                <w:sz w:val="22"/>
                <w:szCs w:val="22"/>
              </w:rPr>
              <w:t xml:space="preserve"> </w:t>
            </w:r>
            <w:r w:rsidRPr="00EF3FE7">
              <w:rPr>
                <w:sz w:val="22"/>
                <w:szCs w:val="22"/>
              </w:rPr>
              <w:t xml:space="preserve">τ.μ. </w:t>
            </w:r>
          </w:p>
          <w:p w:rsidR="00C96D8C" w:rsidRDefault="00C96D8C" w:rsidP="006914AF">
            <w:pPr>
              <w:jc w:val="both"/>
              <w:rPr>
                <w:sz w:val="22"/>
                <w:szCs w:val="22"/>
              </w:rPr>
            </w:pPr>
            <w:r w:rsidRPr="00EF3FE7">
              <w:rPr>
                <w:b/>
                <w:sz w:val="22"/>
                <w:szCs w:val="22"/>
              </w:rPr>
              <w:t>γ.</w:t>
            </w:r>
            <w:r w:rsidRPr="00EF3FE7">
              <w:rPr>
                <w:sz w:val="22"/>
                <w:szCs w:val="22"/>
              </w:rPr>
              <w:t xml:space="preserve"> </w:t>
            </w:r>
            <w:r w:rsidR="00293A16">
              <w:rPr>
                <w:sz w:val="22"/>
                <w:szCs w:val="22"/>
              </w:rPr>
              <w:t>Δ/νση</w:t>
            </w:r>
            <w:r w:rsidRPr="00EF3FE7">
              <w:rPr>
                <w:sz w:val="22"/>
                <w:szCs w:val="22"/>
              </w:rPr>
              <w:t xml:space="preserve"> Εκπαίδευσης/Α.Ε.Α.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CB38FE">
              <w:rPr>
                <w:sz w:val="22"/>
                <w:szCs w:val="22"/>
              </w:rPr>
              <w:t xml:space="preserve"> </w:t>
            </w:r>
            <w:r w:rsidR="00836139">
              <w:rPr>
                <w:sz w:val="22"/>
                <w:szCs w:val="22"/>
              </w:rPr>
              <w:t xml:space="preserve">(πρώην Αστυνομική Ακαδημία), </w:t>
            </w:r>
            <w:r w:rsidRPr="00EF3FE7">
              <w:rPr>
                <w:sz w:val="22"/>
                <w:szCs w:val="22"/>
              </w:rPr>
              <w:t xml:space="preserve">επιφάνειας 400 τ.μ. </w:t>
            </w:r>
          </w:p>
          <w:p w:rsidR="00536250" w:rsidRPr="00EF3FE7" w:rsidRDefault="00536250" w:rsidP="006914AF">
            <w:pPr>
              <w:jc w:val="both"/>
              <w:rPr>
                <w:sz w:val="22"/>
                <w:szCs w:val="22"/>
              </w:rPr>
            </w:pPr>
            <w:r w:rsidRPr="00536250">
              <w:rPr>
                <w:b/>
                <w:sz w:val="22"/>
                <w:szCs w:val="22"/>
              </w:rPr>
              <w:t>δ</w:t>
            </w:r>
            <w:r>
              <w:rPr>
                <w:sz w:val="22"/>
                <w:szCs w:val="22"/>
              </w:rPr>
              <w:t xml:space="preserve">. Δ.Ε.Λ./Σκοπιές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Pr>
                <w:sz w:val="22"/>
                <w:szCs w:val="22"/>
              </w:rPr>
              <w:t xml:space="preserve">, επιφάνειας 50 τ.μ. </w:t>
            </w:r>
          </w:p>
          <w:p w:rsidR="00C96D8C" w:rsidRPr="00EF3FE7" w:rsidRDefault="00536250" w:rsidP="006914AF">
            <w:pPr>
              <w:jc w:val="both"/>
              <w:rPr>
                <w:sz w:val="22"/>
                <w:szCs w:val="22"/>
              </w:rPr>
            </w:pPr>
            <w:r>
              <w:rPr>
                <w:b/>
                <w:sz w:val="22"/>
                <w:szCs w:val="22"/>
              </w:rPr>
              <w:t>ε</w:t>
            </w:r>
            <w:r w:rsidR="00C96D8C" w:rsidRPr="00EF3FE7">
              <w:rPr>
                <w:b/>
                <w:sz w:val="22"/>
                <w:szCs w:val="22"/>
              </w:rPr>
              <w:t>.</w:t>
            </w:r>
            <w:r w:rsidR="00C96D8C" w:rsidRPr="00EF3FE7">
              <w:rPr>
                <w:sz w:val="22"/>
                <w:szCs w:val="22"/>
              </w:rPr>
              <w:t xml:space="preserve"> Των γραφείων της Δ/νσης Τεχνικών/Α.Ε.Α.</w:t>
            </w:r>
            <w:r>
              <w:rPr>
                <w:sz w:val="22"/>
                <w:szCs w:val="22"/>
              </w:rPr>
              <w:t xml:space="preserve"> και της Δ/νσης Χει. Κρίσεων – ΚΕΜΕΑ </w:t>
            </w:r>
            <w:r w:rsidR="00C96D8C" w:rsidRPr="00EF3FE7">
              <w:rPr>
                <w:sz w:val="22"/>
                <w:szCs w:val="22"/>
              </w:rPr>
              <w:t xml:space="preserve">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836139">
              <w:rPr>
                <w:sz w:val="22"/>
                <w:szCs w:val="22"/>
              </w:rPr>
              <w:t xml:space="preserve"> (πρώην Αστυνομική Ακαδημία)</w:t>
            </w:r>
            <w:r w:rsidR="00C96D8C" w:rsidRPr="00EF3FE7">
              <w:rPr>
                <w:sz w:val="22"/>
                <w:szCs w:val="22"/>
              </w:rPr>
              <w:t xml:space="preserve">, επιφάνειας 600 τ.μ. </w:t>
            </w:r>
          </w:p>
          <w:p w:rsidR="00C96D8C" w:rsidRPr="00EF3FE7" w:rsidRDefault="00C96D8C" w:rsidP="006914AF">
            <w:pPr>
              <w:jc w:val="both"/>
              <w:rPr>
                <w:sz w:val="22"/>
                <w:szCs w:val="22"/>
              </w:rPr>
            </w:pPr>
            <w:r w:rsidRPr="00EF3FE7">
              <w:rPr>
                <w:b/>
                <w:sz w:val="22"/>
                <w:szCs w:val="22"/>
              </w:rPr>
              <w:t>στ.</w:t>
            </w:r>
            <w:r w:rsidRPr="00EF3FE7">
              <w:rPr>
                <w:sz w:val="22"/>
                <w:szCs w:val="22"/>
              </w:rPr>
              <w:t xml:space="preserve">  Των γραφείων της Δ/νσης Δημόσιας Ασφάλειας/ Α.Ε.Α., που βρίσκονται στον περιβάλλ</w:t>
            </w:r>
            <w:r w:rsidR="002C5450" w:rsidRPr="00EF3FE7">
              <w:rPr>
                <w:sz w:val="22"/>
                <w:szCs w:val="22"/>
              </w:rPr>
              <w:t xml:space="preserve">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CB38FE">
              <w:rPr>
                <w:sz w:val="22"/>
                <w:szCs w:val="22"/>
              </w:rPr>
              <w:t xml:space="preserve"> </w:t>
            </w:r>
            <w:r w:rsidR="00836139">
              <w:rPr>
                <w:sz w:val="22"/>
                <w:szCs w:val="22"/>
              </w:rPr>
              <w:t>(πρώην Αστυνομική Ακαδημία)</w:t>
            </w:r>
            <w:r w:rsidR="002C5450" w:rsidRPr="00EF3FE7">
              <w:rPr>
                <w:sz w:val="22"/>
                <w:szCs w:val="22"/>
              </w:rPr>
              <w:t>, επιφάνειας 4</w:t>
            </w:r>
            <w:r w:rsidRPr="00EF3FE7">
              <w:rPr>
                <w:sz w:val="22"/>
                <w:szCs w:val="22"/>
              </w:rPr>
              <w:t>00 τ.μ.</w:t>
            </w:r>
          </w:p>
          <w:p w:rsidR="00536250" w:rsidRDefault="00C96D8C" w:rsidP="006914AF">
            <w:pPr>
              <w:jc w:val="both"/>
              <w:rPr>
                <w:sz w:val="22"/>
                <w:szCs w:val="22"/>
              </w:rPr>
            </w:pPr>
            <w:r w:rsidRPr="00EF3FE7">
              <w:rPr>
                <w:b/>
                <w:sz w:val="22"/>
                <w:szCs w:val="22"/>
              </w:rPr>
              <w:t>ζ.</w:t>
            </w:r>
            <w:r w:rsidRPr="00EF3FE7">
              <w:rPr>
                <w:sz w:val="22"/>
                <w:szCs w:val="22"/>
              </w:rPr>
              <w:t xml:space="preserve"> Των γραφείων του ΙΔΡΥΜΑΤΟΣ ‘</w:t>
            </w:r>
            <w:r w:rsidR="00536250">
              <w:rPr>
                <w:sz w:val="22"/>
                <w:szCs w:val="22"/>
              </w:rPr>
              <w:t>’Παιδικές εξοχές’’</w:t>
            </w:r>
            <w:r w:rsidRPr="00EF3FE7">
              <w:rPr>
                <w:sz w:val="22"/>
                <w:szCs w:val="22"/>
              </w:rPr>
              <w:t xml:space="preserve">,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EF3FE7" w:rsidRPr="00EF3FE7">
              <w:rPr>
                <w:sz w:val="22"/>
                <w:szCs w:val="22"/>
              </w:rPr>
              <w:t>,</w:t>
            </w:r>
            <w:r w:rsidRPr="00EF3FE7">
              <w:rPr>
                <w:sz w:val="22"/>
                <w:szCs w:val="22"/>
              </w:rPr>
              <w:t xml:space="preserve"> επιφάνειας 150 τ.μ.</w:t>
            </w:r>
          </w:p>
          <w:p w:rsidR="00536250" w:rsidRDefault="00536250" w:rsidP="006914AF">
            <w:pPr>
              <w:jc w:val="both"/>
              <w:rPr>
                <w:sz w:val="22"/>
                <w:szCs w:val="22"/>
              </w:rPr>
            </w:pPr>
            <w:r w:rsidRPr="00536250">
              <w:rPr>
                <w:b/>
                <w:sz w:val="22"/>
                <w:szCs w:val="22"/>
              </w:rPr>
              <w:t>η</w:t>
            </w:r>
            <w:r>
              <w:rPr>
                <w:sz w:val="22"/>
                <w:szCs w:val="22"/>
              </w:rPr>
              <w:t>. Των κτιριακών εγκαταστάσεων ‘’Αστυνομικής Ακαδημίας’’ – Λ. Μεσογείων 96 και των υπηρεσιών του Α.Ε.Α. εντός αυτής (Πειθαρχικά Συμβούλια – Δ-νση Πληροφορική</w:t>
            </w:r>
            <w:r w:rsidR="00836139">
              <w:rPr>
                <w:sz w:val="22"/>
                <w:szCs w:val="22"/>
              </w:rPr>
              <w:t xml:space="preserve">ς </w:t>
            </w:r>
            <w:r>
              <w:rPr>
                <w:sz w:val="22"/>
                <w:szCs w:val="22"/>
              </w:rPr>
              <w:t>- Υπηρεσία Ευρωπαϊκών Προγραμμάτων – Δ/νση Αλλοδαπών &amp; Κρατικής Ασφάλειας), επιφάνειας 2.000 τ.μ.</w:t>
            </w:r>
          </w:p>
          <w:p w:rsidR="002C5450" w:rsidRPr="00EF3FE7" w:rsidRDefault="00536250" w:rsidP="006914AF">
            <w:pPr>
              <w:jc w:val="both"/>
              <w:rPr>
                <w:sz w:val="22"/>
                <w:szCs w:val="22"/>
              </w:rPr>
            </w:pPr>
            <w:r>
              <w:rPr>
                <w:b/>
                <w:sz w:val="22"/>
                <w:szCs w:val="22"/>
              </w:rPr>
              <w:t>θ</w:t>
            </w:r>
            <w:r w:rsidR="00C96D8C" w:rsidRPr="00EF3FE7">
              <w:rPr>
                <w:b/>
                <w:sz w:val="22"/>
                <w:szCs w:val="22"/>
              </w:rPr>
              <w:t>.</w:t>
            </w:r>
            <w:r w:rsidR="00C96D8C" w:rsidRPr="00EF3FE7">
              <w:rPr>
                <w:sz w:val="22"/>
                <w:szCs w:val="22"/>
              </w:rPr>
              <w:t xml:space="preserve"> Των γραφείων της Θρησκευτικής Υπηρεσίας Ελληνικής Αστυνομίας ‘’Ι.Ν. Παμμεγίστων Ταξιαρχών’’</w:t>
            </w:r>
            <w:r w:rsidR="00716B92">
              <w:rPr>
                <w:sz w:val="22"/>
                <w:szCs w:val="22"/>
              </w:rPr>
              <w:t xml:space="preserve"> και του Πνευματικού Κέντρου</w:t>
            </w:r>
            <w:r w:rsidR="00C96D8C" w:rsidRPr="00EF3FE7">
              <w:rPr>
                <w:sz w:val="22"/>
                <w:szCs w:val="22"/>
              </w:rPr>
              <w:t>, που βρίσκονται στον περιβάλλο</w:t>
            </w:r>
            <w:r w:rsidR="002C5450" w:rsidRPr="00EF3FE7">
              <w:rPr>
                <w:sz w:val="22"/>
                <w:szCs w:val="22"/>
              </w:rPr>
              <w:t xml:space="preserve">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CB38FE">
              <w:rPr>
                <w:sz w:val="22"/>
                <w:szCs w:val="22"/>
              </w:rPr>
              <w:t xml:space="preserve"> </w:t>
            </w:r>
            <w:r w:rsidR="00836139">
              <w:rPr>
                <w:sz w:val="22"/>
                <w:szCs w:val="22"/>
              </w:rPr>
              <w:t>(πρώην Αστυνομική Ακαδημία)</w:t>
            </w:r>
            <w:r w:rsidR="002C5450" w:rsidRPr="00EF3FE7">
              <w:rPr>
                <w:sz w:val="22"/>
                <w:szCs w:val="22"/>
              </w:rPr>
              <w:t xml:space="preserve">, επιφάνειας </w:t>
            </w:r>
            <w:r w:rsidR="00716B92">
              <w:rPr>
                <w:sz w:val="22"/>
                <w:szCs w:val="22"/>
              </w:rPr>
              <w:t>600</w:t>
            </w:r>
            <w:r w:rsidR="00C96D8C" w:rsidRPr="00EF3FE7">
              <w:rPr>
                <w:sz w:val="22"/>
                <w:szCs w:val="22"/>
              </w:rPr>
              <w:t xml:space="preserve"> τ.μ.</w:t>
            </w:r>
          </w:p>
          <w:p w:rsidR="002C5450" w:rsidRDefault="00620E5E" w:rsidP="006914AF">
            <w:pPr>
              <w:jc w:val="both"/>
              <w:rPr>
                <w:sz w:val="22"/>
                <w:szCs w:val="22"/>
              </w:rPr>
            </w:pPr>
            <w:r>
              <w:rPr>
                <w:b/>
                <w:sz w:val="22"/>
                <w:szCs w:val="22"/>
              </w:rPr>
              <w:t>ι</w:t>
            </w:r>
            <w:r w:rsidR="002C5450" w:rsidRPr="00EF3FE7">
              <w:rPr>
                <w:b/>
                <w:sz w:val="22"/>
                <w:szCs w:val="22"/>
              </w:rPr>
              <w:t>.</w:t>
            </w:r>
            <w:r w:rsidR="002C5450" w:rsidRPr="00EF3FE7">
              <w:rPr>
                <w:sz w:val="22"/>
                <w:szCs w:val="22"/>
              </w:rPr>
              <w:t xml:space="preserve"> </w:t>
            </w:r>
            <w:r w:rsidR="002C5450" w:rsidRPr="009F2D03">
              <w:rPr>
                <w:sz w:val="22"/>
                <w:szCs w:val="22"/>
              </w:rPr>
              <w:t>Των γραφείων</w:t>
            </w:r>
            <w:r w:rsidR="00F156E7">
              <w:rPr>
                <w:sz w:val="22"/>
                <w:szCs w:val="22"/>
              </w:rPr>
              <w:t xml:space="preserve"> Αλληλογραφίας της Δ.Ε.Λ./Α.Ε.Α.</w:t>
            </w:r>
            <w:r w:rsidR="009F2D03" w:rsidRPr="009F2D03">
              <w:rPr>
                <w:sz w:val="22"/>
                <w:szCs w:val="22"/>
              </w:rPr>
              <w:t xml:space="preserve">, </w:t>
            </w:r>
            <w:r w:rsidR="002C5450" w:rsidRPr="009F2D03">
              <w:rPr>
                <w:sz w:val="22"/>
                <w:szCs w:val="22"/>
              </w:rPr>
              <w:t>επιφάνειας</w:t>
            </w:r>
            <w:r w:rsidR="002C5450" w:rsidRPr="00EF3FE7">
              <w:rPr>
                <w:sz w:val="22"/>
                <w:szCs w:val="22"/>
              </w:rPr>
              <w:t xml:space="preserve"> 100 τ.μ.</w:t>
            </w:r>
          </w:p>
          <w:p w:rsidR="00F156E7" w:rsidRPr="00EF3FE7" w:rsidRDefault="00F156E7" w:rsidP="006914AF">
            <w:pPr>
              <w:jc w:val="both"/>
              <w:rPr>
                <w:sz w:val="22"/>
                <w:szCs w:val="22"/>
              </w:rPr>
            </w:pPr>
            <w:r w:rsidRPr="00F156E7">
              <w:rPr>
                <w:b/>
                <w:sz w:val="22"/>
                <w:szCs w:val="22"/>
              </w:rPr>
              <w:t>ι</w:t>
            </w:r>
            <w:r w:rsidR="00620E5E">
              <w:rPr>
                <w:b/>
                <w:sz w:val="22"/>
                <w:szCs w:val="22"/>
              </w:rPr>
              <w:t>α</w:t>
            </w:r>
            <w:r w:rsidRPr="00F156E7">
              <w:rPr>
                <w:b/>
                <w:sz w:val="22"/>
                <w:szCs w:val="22"/>
              </w:rPr>
              <w:t>.</w:t>
            </w:r>
            <w:r>
              <w:rPr>
                <w:sz w:val="22"/>
                <w:szCs w:val="22"/>
              </w:rPr>
              <w:t xml:space="preserve"> </w:t>
            </w:r>
            <w:r w:rsidR="00620E5E">
              <w:rPr>
                <w:sz w:val="22"/>
                <w:szCs w:val="22"/>
              </w:rPr>
              <w:t xml:space="preserve">Τις κτιριακές εγκαταστάσεις ‘’Αστυνομικής Ακαδημίας’’ Λ. Μεσογείων 96 και της Γενικής </w:t>
            </w:r>
            <w:r>
              <w:rPr>
                <w:sz w:val="22"/>
                <w:szCs w:val="22"/>
              </w:rPr>
              <w:t>Δ/νσης Ασφάλειας Επισήμων</w:t>
            </w:r>
            <w:r w:rsidR="00620E5E">
              <w:rPr>
                <w:sz w:val="22"/>
                <w:szCs w:val="22"/>
              </w:rPr>
              <w:t>,</w:t>
            </w:r>
            <w:r w:rsidR="007C7320">
              <w:rPr>
                <w:sz w:val="22"/>
                <w:szCs w:val="22"/>
              </w:rPr>
              <w:t xml:space="preserve">  επιφάνειας 1.100 τ.μ.</w:t>
            </w:r>
          </w:p>
          <w:p w:rsidR="0023031B" w:rsidRPr="00ED453E" w:rsidRDefault="002C5450" w:rsidP="006914AF">
            <w:pPr>
              <w:jc w:val="both"/>
              <w:rPr>
                <w:sz w:val="22"/>
                <w:szCs w:val="22"/>
              </w:rPr>
            </w:pPr>
            <w:r w:rsidRPr="00EF3FE7">
              <w:rPr>
                <w:b/>
                <w:sz w:val="22"/>
                <w:szCs w:val="22"/>
              </w:rPr>
              <w:t>ι</w:t>
            </w:r>
            <w:r w:rsidR="00620E5E">
              <w:rPr>
                <w:b/>
                <w:sz w:val="22"/>
                <w:szCs w:val="22"/>
              </w:rPr>
              <w:t>β</w:t>
            </w:r>
            <w:r w:rsidRPr="00EF3FE7">
              <w:rPr>
                <w:b/>
                <w:sz w:val="22"/>
                <w:szCs w:val="22"/>
              </w:rPr>
              <w:t>.</w:t>
            </w:r>
            <w:r w:rsidRPr="00EF3FE7">
              <w:rPr>
                <w:sz w:val="22"/>
                <w:szCs w:val="22"/>
              </w:rPr>
              <w:t xml:space="preserve"> Των </w:t>
            </w:r>
            <w:r w:rsidR="00620E5E">
              <w:rPr>
                <w:sz w:val="22"/>
                <w:szCs w:val="22"/>
              </w:rPr>
              <w:t xml:space="preserve">εγκαταστάσεων της Δ/νσης Αλλοδαπών/Α.Ε.Α. </w:t>
            </w:r>
            <w:r w:rsidR="005D696B">
              <w:rPr>
                <w:sz w:val="22"/>
                <w:szCs w:val="22"/>
              </w:rPr>
              <w:t>‘’Επιτροπής</w:t>
            </w:r>
            <w:r w:rsidR="00844AD8">
              <w:rPr>
                <w:sz w:val="22"/>
                <w:szCs w:val="22"/>
              </w:rPr>
              <w:t xml:space="preserve"> Προσφυγών Ασύλου’’ που βρίσκεται στο</w:t>
            </w:r>
            <w:r w:rsidR="005D696B">
              <w:rPr>
                <w:sz w:val="22"/>
                <w:szCs w:val="22"/>
              </w:rPr>
              <w:t xml:space="preserve"> Βύρωνα,</w:t>
            </w:r>
            <w:r w:rsidR="00583D3D">
              <w:rPr>
                <w:sz w:val="22"/>
                <w:szCs w:val="22"/>
              </w:rPr>
              <w:t xml:space="preserve"> οδός Αλατσάτων και Καλλιπόλεως</w:t>
            </w:r>
            <w:r w:rsidR="00583D3D" w:rsidRPr="00583D3D">
              <w:rPr>
                <w:sz w:val="22"/>
                <w:szCs w:val="22"/>
              </w:rPr>
              <w:t xml:space="preserve">, </w:t>
            </w:r>
            <w:r w:rsidR="00583D3D">
              <w:rPr>
                <w:sz w:val="22"/>
                <w:szCs w:val="22"/>
              </w:rPr>
              <w:t xml:space="preserve">επιφάνειας </w:t>
            </w:r>
            <w:r w:rsidR="00583D3D" w:rsidRPr="00583D3D">
              <w:rPr>
                <w:sz w:val="22"/>
                <w:szCs w:val="22"/>
              </w:rPr>
              <w:t>25</w:t>
            </w:r>
            <w:r w:rsidR="00583D3D">
              <w:rPr>
                <w:sz w:val="22"/>
                <w:szCs w:val="22"/>
              </w:rPr>
              <w:t>0 τ.μ.</w:t>
            </w:r>
          </w:p>
          <w:p w:rsidR="00583D3D" w:rsidRPr="00B753C4" w:rsidRDefault="00583D3D" w:rsidP="006914AF">
            <w:pPr>
              <w:jc w:val="both"/>
              <w:rPr>
                <w:sz w:val="22"/>
                <w:szCs w:val="22"/>
              </w:rPr>
            </w:pPr>
            <w:r w:rsidRPr="00583D3D">
              <w:rPr>
                <w:b/>
                <w:sz w:val="22"/>
                <w:szCs w:val="22"/>
              </w:rPr>
              <w:t xml:space="preserve">ιγ. </w:t>
            </w:r>
            <w:r w:rsidR="00B753C4">
              <w:rPr>
                <w:sz w:val="22"/>
                <w:szCs w:val="22"/>
              </w:rPr>
              <w:t>Των εγκαταστάσεων του 3</w:t>
            </w:r>
            <w:r w:rsidR="00B753C4" w:rsidRPr="00B753C4">
              <w:rPr>
                <w:sz w:val="22"/>
                <w:szCs w:val="22"/>
                <w:vertAlign w:val="superscript"/>
              </w:rPr>
              <w:t>ου</w:t>
            </w:r>
            <w:r w:rsidR="00B753C4">
              <w:rPr>
                <w:sz w:val="22"/>
                <w:szCs w:val="22"/>
              </w:rPr>
              <w:t xml:space="preserve"> Τμήματος Ιστορίας Εκδόσεων/Δ-νσης Δημοσίων Σχέσεων &amp; Τμήματος Εκπαίδευσης Γ.Α.Δ.Α. – Λ. Κηφισίας 23 – Μαρούσι, επιφάνειας 1.800 τ.μ.</w:t>
            </w:r>
          </w:p>
          <w:p w:rsidR="007C7320" w:rsidRPr="007C7320" w:rsidRDefault="007C7320" w:rsidP="00650DDB">
            <w:pPr>
              <w:rPr>
                <w:sz w:val="16"/>
                <w:szCs w:val="16"/>
              </w:rPr>
            </w:pPr>
          </w:p>
        </w:tc>
      </w:tr>
      <w:tr w:rsidR="005D696B">
        <w:trPr>
          <w:trHeight w:val="702"/>
        </w:trPr>
        <w:tc>
          <w:tcPr>
            <w:tcW w:w="2430" w:type="dxa"/>
            <w:vAlign w:val="center"/>
          </w:tcPr>
          <w:p w:rsidR="005D696B" w:rsidRPr="005D696B" w:rsidRDefault="005D696B" w:rsidP="00650DDB">
            <w:pPr>
              <w:pStyle w:val="1"/>
              <w:rPr>
                <w:szCs w:val="24"/>
              </w:rPr>
            </w:pPr>
            <w:r>
              <w:rPr>
                <w:szCs w:val="24"/>
              </w:rPr>
              <w:t xml:space="preserve">ΚΩΔΙΚΟΣ ΑΡΙΘΜΟΣ ΟΜΑΔΑΣ ΕΡΓΟΥ </w:t>
            </w:r>
            <w:r>
              <w:rPr>
                <w:szCs w:val="24"/>
                <w:lang w:val="en-US"/>
              </w:rPr>
              <w:t>CPV</w:t>
            </w:r>
          </w:p>
        </w:tc>
        <w:tc>
          <w:tcPr>
            <w:tcW w:w="8156" w:type="dxa"/>
            <w:vAlign w:val="center"/>
          </w:tcPr>
          <w:p w:rsidR="005D696B" w:rsidRPr="005D696B" w:rsidRDefault="005D696B" w:rsidP="006914AF">
            <w:pPr>
              <w:jc w:val="both"/>
              <w:rPr>
                <w:sz w:val="22"/>
                <w:szCs w:val="22"/>
                <w:lang w:val="en-US"/>
              </w:rPr>
            </w:pPr>
            <w:r>
              <w:rPr>
                <w:sz w:val="22"/>
                <w:szCs w:val="22"/>
                <w:lang w:val="en-US"/>
              </w:rPr>
              <w:t>90911200-8</w:t>
            </w:r>
          </w:p>
        </w:tc>
      </w:tr>
      <w:tr w:rsidR="00B12EA0">
        <w:trPr>
          <w:trHeight w:val="700"/>
        </w:trPr>
        <w:tc>
          <w:tcPr>
            <w:tcW w:w="2430" w:type="dxa"/>
            <w:vAlign w:val="center"/>
          </w:tcPr>
          <w:p w:rsidR="00B12EA0" w:rsidRDefault="00B12EA0" w:rsidP="00650DDB">
            <w:pPr>
              <w:rPr>
                <w:b/>
              </w:rPr>
            </w:pPr>
            <w:r>
              <w:rPr>
                <w:b/>
              </w:rPr>
              <w:t>ΧΡΟΝΙΚΗ ΔΙΑΡΚΕΙΑ</w:t>
            </w:r>
          </w:p>
          <w:p w:rsidR="00B12EA0" w:rsidRDefault="00B12EA0" w:rsidP="00650DDB">
            <w:pPr>
              <w:rPr>
                <w:b/>
              </w:rPr>
            </w:pPr>
            <w:r>
              <w:rPr>
                <w:b/>
              </w:rPr>
              <w:t xml:space="preserve">ΠΑΡΟΧΗΣ </w:t>
            </w:r>
          </w:p>
          <w:p w:rsidR="00B12EA0" w:rsidRPr="007C7320" w:rsidRDefault="00B12EA0" w:rsidP="00650DDB">
            <w:pPr>
              <w:rPr>
                <w:b/>
                <w:sz w:val="16"/>
                <w:szCs w:val="16"/>
              </w:rPr>
            </w:pPr>
          </w:p>
        </w:tc>
        <w:tc>
          <w:tcPr>
            <w:tcW w:w="8156" w:type="dxa"/>
            <w:vAlign w:val="center"/>
          </w:tcPr>
          <w:p w:rsidR="00B12EA0" w:rsidRPr="0008371B" w:rsidRDefault="00B12EA0" w:rsidP="001B0A60">
            <w:r>
              <w:t xml:space="preserve">Οι Υπηρεσίες καθαριότητας θα παρέχονται από </w:t>
            </w:r>
            <w:r w:rsidR="001B0A60">
              <w:t>υπογραφής της σχετικής σύμβασης</w:t>
            </w:r>
            <w:r>
              <w:t xml:space="preserve"> μέχρι και την </w:t>
            </w:r>
            <w:r w:rsidR="005D696B" w:rsidRPr="005D696B">
              <w:rPr>
                <w:b/>
              </w:rPr>
              <w:t>31.12.201</w:t>
            </w:r>
            <w:r w:rsidR="00A82828">
              <w:rPr>
                <w:b/>
              </w:rPr>
              <w:t>4</w:t>
            </w:r>
            <w:r w:rsidR="00EF3FE7">
              <w:rPr>
                <w:b/>
              </w:rPr>
              <w:t>.</w:t>
            </w:r>
            <w:r>
              <w:t xml:space="preserve"> </w:t>
            </w:r>
            <w:r w:rsidR="002813DE">
              <w:t>Η Υπηρεσία μας θα διατηρεί το δικαίωμα προαίρεσης, για επέκταση της σύμβασης μονομερώς για τρεις επιπλέον μήνες</w:t>
            </w:r>
            <w:r w:rsidR="00F40947">
              <w:t xml:space="preserve"> μετά τη λήξη της συμβατικής περιόδου</w:t>
            </w:r>
            <w:r w:rsidR="005F21E2">
              <w:t xml:space="preserve">, με τους ίδιους όρους, τιμές και προϋποθέσεις, </w:t>
            </w:r>
            <w:r w:rsidR="005F21E2" w:rsidRPr="00BA72A7">
              <w:t>εφόσον εξασφαλισθούν οι αναγκαίες προς τούτο πιστώσεις.</w:t>
            </w:r>
          </w:p>
        </w:tc>
      </w:tr>
      <w:tr w:rsidR="00B12EA0">
        <w:trPr>
          <w:trHeight w:val="724"/>
        </w:trPr>
        <w:tc>
          <w:tcPr>
            <w:tcW w:w="2430" w:type="dxa"/>
            <w:vAlign w:val="center"/>
          </w:tcPr>
          <w:p w:rsidR="0073096D" w:rsidRPr="0073096D" w:rsidRDefault="0073096D" w:rsidP="00650DDB">
            <w:pPr>
              <w:rPr>
                <w:b/>
                <w:sz w:val="12"/>
                <w:szCs w:val="12"/>
              </w:rPr>
            </w:pPr>
          </w:p>
          <w:p w:rsidR="00B12EA0" w:rsidRPr="00E731DB" w:rsidRDefault="00E731DB" w:rsidP="00650DDB">
            <w:pPr>
              <w:rPr>
                <w:b/>
              </w:rPr>
            </w:pPr>
            <w:r>
              <w:rPr>
                <w:b/>
              </w:rPr>
              <w:t>Π/Υ</w:t>
            </w:r>
            <w:r w:rsidR="00037273">
              <w:rPr>
                <w:b/>
              </w:rPr>
              <w:t xml:space="preserve"> </w:t>
            </w:r>
            <w:r>
              <w:rPr>
                <w:b/>
              </w:rPr>
              <w:t xml:space="preserve"> </w:t>
            </w:r>
            <w:r w:rsidR="00B12EA0">
              <w:rPr>
                <w:b/>
              </w:rPr>
              <w:t>ΔΑΠΑΝΗ</w:t>
            </w:r>
          </w:p>
          <w:p w:rsidR="00B12EA0" w:rsidRPr="006914AF" w:rsidRDefault="00B12EA0" w:rsidP="00650DDB">
            <w:pPr>
              <w:rPr>
                <w:b/>
                <w:sz w:val="16"/>
                <w:szCs w:val="16"/>
              </w:rPr>
            </w:pPr>
          </w:p>
          <w:p w:rsidR="00B12EA0" w:rsidRDefault="00B12EA0" w:rsidP="00F46DA4">
            <w:pPr>
              <w:ind w:left="-108" w:right="-108" w:firstLine="90"/>
              <w:rPr>
                <w:b/>
              </w:rPr>
            </w:pPr>
            <w:r>
              <w:rPr>
                <w:b/>
              </w:rPr>
              <w:t>ΠΡΟΫΠΟΛΟΓΙΣΜΟΣ</w:t>
            </w:r>
          </w:p>
          <w:p w:rsidR="00B12EA0" w:rsidRDefault="00B12EA0" w:rsidP="00650DDB">
            <w:pPr>
              <w:rPr>
                <w:b/>
              </w:rPr>
            </w:pPr>
            <w:r>
              <w:rPr>
                <w:b/>
              </w:rPr>
              <w:t>ΠΟΥ  ΒΑΡΥΝΕΙ</w:t>
            </w:r>
          </w:p>
          <w:p w:rsidR="00B12EA0" w:rsidRPr="006914AF" w:rsidRDefault="00B12EA0" w:rsidP="00F46DA4">
            <w:pPr>
              <w:ind w:left="-108" w:right="-108"/>
              <w:rPr>
                <w:b/>
                <w:sz w:val="16"/>
                <w:szCs w:val="16"/>
              </w:rPr>
            </w:pPr>
          </w:p>
          <w:p w:rsidR="00CB38FE" w:rsidRDefault="00CB38FE" w:rsidP="00650DDB">
            <w:pPr>
              <w:rPr>
                <w:b/>
              </w:rPr>
            </w:pPr>
          </w:p>
          <w:p w:rsidR="00B12EA0" w:rsidRDefault="00B12EA0" w:rsidP="00650DDB">
            <w:pPr>
              <w:rPr>
                <w:b/>
              </w:rPr>
            </w:pPr>
            <w:r>
              <w:rPr>
                <w:b/>
              </w:rPr>
              <w:t>Κ.Α.Ε.</w:t>
            </w:r>
          </w:p>
        </w:tc>
        <w:tc>
          <w:tcPr>
            <w:tcW w:w="8156" w:type="dxa"/>
            <w:vAlign w:val="center"/>
          </w:tcPr>
          <w:p w:rsidR="004B7B5D" w:rsidRPr="005F21E2" w:rsidRDefault="005F21E2" w:rsidP="00650DDB">
            <w:pPr>
              <w:rPr>
                <w:sz w:val="16"/>
                <w:szCs w:val="16"/>
              </w:rPr>
            </w:pPr>
            <w:r>
              <w:rPr>
                <w:b/>
              </w:rPr>
              <w:t>225</w:t>
            </w:r>
            <w:r w:rsidR="00D95C0D" w:rsidRPr="00D95C0D">
              <w:rPr>
                <w:b/>
              </w:rPr>
              <w:t>.</w:t>
            </w:r>
            <w:r w:rsidR="00D95C0D" w:rsidRPr="002813DE">
              <w:rPr>
                <w:b/>
              </w:rPr>
              <w:t>000,00</w:t>
            </w:r>
            <w:r w:rsidR="004B7B5D" w:rsidRPr="004B7B5D">
              <w:rPr>
                <w:rFonts w:cs="Arial"/>
                <w:b/>
              </w:rPr>
              <w:t>€</w:t>
            </w:r>
            <w:r w:rsidR="004B7B5D">
              <w:rPr>
                <w:rFonts w:cs="Arial"/>
              </w:rPr>
              <w:t xml:space="preserve"> </w:t>
            </w:r>
            <w:r w:rsidRPr="00BA72A7">
              <w:t>συμπεριλαμβανομένου Φ.Π.Α.</w:t>
            </w:r>
            <w:r>
              <w:t xml:space="preserve"> 23%</w:t>
            </w:r>
            <w:r w:rsidRPr="00BA72A7">
              <w:t xml:space="preserve"> και του δικαιώματος προαίρεσης για παροχή των σχετικών υπηρεσιών για</w:t>
            </w:r>
            <w:r>
              <w:t xml:space="preserve"> τρεις (3) επιπλέον μήνες από τη λήξη της συμβατικής περιόδου [ήτοι </w:t>
            </w:r>
            <w:r w:rsidRPr="005F21E2">
              <w:rPr>
                <w:b/>
              </w:rPr>
              <w:t>#180.000,00#€</w:t>
            </w:r>
            <w:r>
              <w:rPr>
                <w:b/>
              </w:rPr>
              <w:t xml:space="preserve"> </w:t>
            </w:r>
            <w:r>
              <w:t>για ένα (1) έτος].</w:t>
            </w:r>
          </w:p>
          <w:p w:rsidR="00B12EA0" w:rsidRDefault="00B12EA0" w:rsidP="00650DDB">
            <w:r w:rsidRPr="0008371B">
              <w:t>Τακτικός Προϋπολογισμός</w:t>
            </w:r>
            <w:r>
              <w:t xml:space="preserve">, </w:t>
            </w:r>
            <w:r w:rsidRPr="00F76530">
              <w:rPr>
                <w:b/>
              </w:rPr>
              <w:t xml:space="preserve">ΕΦ </w:t>
            </w:r>
            <w:r>
              <w:t xml:space="preserve"> </w:t>
            </w:r>
            <w:r w:rsidR="002718A4">
              <w:rPr>
                <w:b/>
              </w:rPr>
              <w:t>43</w:t>
            </w:r>
            <w:r w:rsidRPr="00F76530">
              <w:rPr>
                <w:b/>
              </w:rPr>
              <w:t xml:space="preserve">- </w:t>
            </w:r>
            <w:r w:rsidR="002718A4">
              <w:rPr>
                <w:b/>
              </w:rPr>
              <w:t>1</w:t>
            </w:r>
            <w:r w:rsidRPr="00F76530">
              <w:rPr>
                <w:b/>
              </w:rPr>
              <w:t>10</w:t>
            </w:r>
            <w:r>
              <w:t xml:space="preserve"> </w:t>
            </w:r>
          </w:p>
          <w:p w:rsidR="00B12EA0" w:rsidRPr="00E43C2C" w:rsidRDefault="00B12EA0" w:rsidP="00650DDB">
            <w:r>
              <w:t xml:space="preserve">‘’ΕΛΛΗΝΙΚΗ ΑΣΤΥΝΟΜΙΑ’’  </w:t>
            </w:r>
            <w:r w:rsidRPr="0008371B">
              <w:t xml:space="preserve"> </w:t>
            </w:r>
          </w:p>
          <w:p w:rsidR="00B12EA0" w:rsidRPr="00F76530" w:rsidRDefault="00B12EA0" w:rsidP="00650DDB">
            <w:pPr>
              <w:rPr>
                <w:b/>
              </w:rPr>
            </w:pPr>
            <w:r w:rsidRPr="00F76530">
              <w:rPr>
                <w:b/>
              </w:rPr>
              <w:t>0875</w:t>
            </w:r>
          </w:p>
        </w:tc>
      </w:tr>
      <w:tr w:rsidR="00B12EA0">
        <w:trPr>
          <w:trHeight w:val="825"/>
        </w:trPr>
        <w:tc>
          <w:tcPr>
            <w:tcW w:w="2430" w:type="dxa"/>
            <w:tcBorders>
              <w:bottom w:val="single" w:sz="4" w:space="0" w:color="auto"/>
            </w:tcBorders>
            <w:vAlign w:val="center"/>
          </w:tcPr>
          <w:p w:rsidR="005C14D8" w:rsidRDefault="00B12EA0" w:rsidP="00650DDB">
            <w:pPr>
              <w:rPr>
                <w:b/>
              </w:rPr>
            </w:pPr>
            <w:r>
              <w:rPr>
                <w:b/>
              </w:rPr>
              <w:t xml:space="preserve">ΣΥΝΟΛΟ </w:t>
            </w:r>
          </w:p>
          <w:p w:rsidR="00B12EA0" w:rsidRDefault="00B12EA0" w:rsidP="00650DDB">
            <w:pPr>
              <w:rPr>
                <w:b/>
              </w:rPr>
            </w:pPr>
            <w:r>
              <w:rPr>
                <w:b/>
              </w:rPr>
              <w:t>ΚΡΑΤΗΣΕΩΝ</w:t>
            </w:r>
          </w:p>
          <w:p w:rsidR="00B12EA0" w:rsidRDefault="00B12EA0" w:rsidP="00650DDB">
            <w:pPr>
              <w:rPr>
                <w:b/>
              </w:rPr>
            </w:pPr>
            <w:r>
              <w:rPr>
                <w:b/>
              </w:rPr>
              <w:t>ΕΠΙ%</w:t>
            </w:r>
          </w:p>
        </w:tc>
        <w:tc>
          <w:tcPr>
            <w:tcW w:w="8156" w:type="dxa"/>
            <w:tcBorders>
              <w:bottom w:val="single" w:sz="4" w:space="0" w:color="auto"/>
            </w:tcBorders>
            <w:vAlign w:val="center"/>
          </w:tcPr>
          <w:p w:rsidR="005C14D8" w:rsidRPr="006914AF" w:rsidRDefault="005C14D8" w:rsidP="00650DDB">
            <w:pPr>
              <w:rPr>
                <w:b/>
                <w:sz w:val="16"/>
                <w:szCs w:val="16"/>
              </w:rPr>
            </w:pPr>
          </w:p>
          <w:p w:rsidR="00236D5E" w:rsidRPr="00B97121" w:rsidRDefault="00B12EA0" w:rsidP="00650DDB">
            <w:pPr>
              <w:rPr>
                <w:b/>
              </w:rPr>
            </w:pPr>
            <w:r w:rsidRPr="00F76530">
              <w:rPr>
                <w:b/>
              </w:rPr>
              <w:t>6,</w:t>
            </w:r>
            <w:r w:rsidR="00D95C0D" w:rsidRPr="00D95C0D">
              <w:rPr>
                <w:b/>
              </w:rPr>
              <w:t>6560</w:t>
            </w:r>
            <w:r w:rsidRPr="00F76530">
              <w:rPr>
                <w:b/>
              </w:rPr>
              <w:t>%</w:t>
            </w:r>
          </w:p>
          <w:p w:rsidR="00236D5E" w:rsidRDefault="00236D5E" w:rsidP="006914AF">
            <w:pPr>
              <w:jc w:val="both"/>
            </w:pPr>
            <w:r>
              <w:t>[α</w:t>
            </w:r>
            <w:r w:rsidR="00AD43E9">
              <w:t xml:space="preserve">νάλυση κρατήσεων: </w:t>
            </w:r>
            <w:r w:rsidR="00D95C0D" w:rsidRPr="00D95C0D">
              <w:t>0,10%</w:t>
            </w:r>
            <w:r w:rsidR="00D95C0D">
              <w:t xml:space="preserve"> υπέρ Αρχής Δημοσίων Συμβάσεων,        </w:t>
            </w:r>
            <w:r w:rsidR="00AD43E9">
              <w:t>2,72% υπέρ Τ.Ε.Α.Π.Α.Σ.Α./Τ.Π</w:t>
            </w:r>
            <w:r>
              <w:t>.Α.Σ., 2,72% υπέρ Μ.Τ.Σ., 0,96% υπέρ Μ.Τ.Π.Υ., πλέον χαρτοσήμου 2% επί των κρατήσεων και επ΄αυτού εισφορά 20% υπέρ Ο.Γ.Α.]</w:t>
            </w:r>
          </w:p>
          <w:p w:rsidR="00236D5E" w:rsidRDefault="00236D5E" w:rsidP="006914AF">
            <w:pPr>
              <w:jc w:val="both"/>
            </w:pPr>
            <w:r>
              <w:t xml:space="preserve">Οι κρατήσεις υπολογίζονται επί της τιμής προσφοράς, προτού συμπεριληφθεί σ’ αυτή ο Φ.Π.Α. </w:t>
            </w:r>
          </w:p>
          <w:p w:rsidR="00AC63CE" w:rsidRPr="007C7320" w:rsidRDefault="00AC63CE" w:rsidP="00650DDB">
            <w:pPr>
              <w:rPr>
                <w:sz w:val="16"/>
                <w:szCs w:val="16"/>
              </w:rPr>
            </w:pPr>
          </w:p>
        </w:tc>
      </w:tr>
      <w:tr w:rsidR="00B12EA0">
        <w:trPr>
          <w:trHeight w:val="568"/>
        </w:trPr>
        <w:tc>
          <w:tcPr>
            <w:tcW w:w="2430" w:type="dxa"/>
            <w:vAlign w:val="center"/>
          </w:tcPr>
          <w:p w:rsidR="00B12EA0" w:rsidRDefault="00B12EA0" w:rsidP="00650DDB">
            <w:pPr>
              <w:rPr>
                <w:b/>
              </w:rPr>
            </w:pPr>
            <w:r>
              <w:rPr>
                <w:b/>
              </w:rPr>
              <w:t>ΦΟΡΟΣ</w:t>
            </w:r>
          </w:p>
          <w:p w:rsidR="00B12EA0" w:rsidRDefault="00B12EA0" w:rsidP="00650DDB">
            <w:pPr>
              <w:rPr>
                <w:b/>
              </w:rPr>
            </w:pPr>
            <w:r>
              <w:rPr>
                <w:b/>
              </w:rPr>
              <w:t>ΕΙΣΟΔΗΜΑΤΟΣ</w:t>
            </w:r>
          </w:p>
        </w:tc>
        <w:tc>
          <w:tcPr>
            <w:tcW w:w="8156" w:type="dxa"/>
            <w:vAlign w:val="center"/>
          </w:tcPr>
          <w:p w:rsidR="00B12EA0" w:rsidRPr="0008371B" w:rsidRDefault="00B12EA0" w:rsidP="006914AF">
            <w:pPr>
              <w:jc w:val="both"/>
            </w:pPr>
            <w:r w:rsidRPr="0008371B">
              <w:t>Κατά την πληρωμή των</w:t>
            </w:r>
            <w:r>
              <w:t xml:space="preserve"> παρεχομένων υπηρεσιών </w:t>
            </w:r>
            <w:r w:rsidRPr="0008371B">
              <w:t xml:space="preserve"> θα παρακρατείται ο  προβλεπόμεν</w:t>
            </w:r>
            <w:r w:rsidR="00E02715">
              <w:t>ος από το άρθρο 24 του Ν. 2198/9</w:t>
            </w:r>
            <w:r w:rsidRPr="0008371B">
              <w:t>4</w:t>
            </w:r>
            <w:r w:rsidR="0006191E">
              <w:t>, όπως ισχύει,</w:t>
            </w:r>
            <w:r w:rsidRPr="0008371B">
              <w:t xml:space="preserve"> φόρος εισοδήματος.</w:t>
            </w:r>
            <w:r>
              <w:t xml:space="preserve"> </w:t>
            </w:r>
          </w:p>
        </w:tc>
      </w:tr>
    </w:tbl>
    <w:p w:rsidR="00C3403D" w:rsidRDefault="00C3403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Pr="00D13372" w:rsidRDefault="00D95C0D" w:rsidP="00B12EA0">
      <w:pPr>
        <w:rPr>
          <w:b/>
          <w:u w:val="single"/>
        </w:rPr>
      </w:pPr>
    </w:p>
    <w:p w:rsidR="000607FC" w:rsidRPr="00D13372" w:rsidRDefault="000607FC" w:rsidP="00B12EA0">
      <w:pPr>
        <w:rPr>
          <w:b/>
          <w:u w:val="single"/>
        </w:rPr>
      </w:pPr>
    </w:p>
    <w:p w:rsidR="00D95C0D" w:rsidRDefault="00D95C0D" w:rsidP="00B12EA0">
      <w:pPr>
        <w:rPr>
          <w:b/>
          <w:u w:val="single"/>
        </w:rPr>
      </w:pPr>
    </w:p>
    <w:p w:rsidR="00D95C0D" w:rsidRDefault="00D95C0D" w:rsidP="00B12EA0">
      <w:pPr>
        <w:rPr>
          <w:b/>
          <w:u w:val="single"/>
        </w:rPr>
      </w:pPr>
    </w:p>
    <w:p w:rsidR="00CB38FE" w:rsidRDefault="00CB38FE" w:rsidP="00B12EA0">
      <w:pPr>
        <w:rPr>
          <w:b/>
          <w:u w:val="single"/>
        </w:rPr>
      </w:pPr>
    </w:p>
    <w:tbl>
      <w:tblPr>
        <w:tblpPr w:leftFromText="180" w:rightFromText="180" w:vertAnchor="text" w:horzAnchor="margin" w:tblpXSpec="right" w:tblpY="2"/>
        <w:tblW w:w="0" w:type="auto"/>
        <w:tblLayout w:type="fixed"/>
        <w:tblLook w:val="0000"/>
      </w:tblPr>
      <w:tblGrid>
        <w:gridCol w:w="4262"/>
      </w:tblGrid>
      <w:tr w:rsidR="007C7320">
        <w:trPr>
          <w:trHeight w:val="235"/>
        </w:trPr>
        <w:tc>
          <w:tcPr>
            <w:tcW w:w="4262" w:type="dxa"/>
          </w:tcPr>
          <w:p w:rsidR="007C7320" w:rsidRPr="00B3335B" w:rsidRDefault="00E361FA" w:rsidP="00223655">
            <w:pPr>
              <w:pStyle w:val="1"/>
              <w:rPr>
                <w:sz w:val="20"/>
              </w:rPr>
            </w:pPr>
            <w:r>
              <w:rPr>
                <w:sz w:val="20"/>
              </w:rPr>
              <w:lastRenderedPageBreak/>
              <w:t>[</w:t>
            </w:r>
            <w:r w:rsidR="007C7320">
              <w:rPr>
                <w:sz w:val="20"/>
              </w:rPr>
              <w:t xml:space="preserve">Ανήκει στην </w:t>
            </w:r>
            <w:r w:rsidR="00D95C0D">
              <w:rPr>
                <w:sz w:val="20"/>
              </w:rPr>
              <w:t>Προ</w:t>
            </w:r>
            <w:r w:rsidR="007C7320">
              <w:rPr>
                <w:sz w:val="20"/>
              </w:rPr>
              <w:t xml:space="preserve">κήρυξη  </w:t>
            </w:r>
            <w:r w:rsidR="00223655">
              <w:rPr>
                <w:sz w:val="20"/>
              </w:rPr>
              <w:t>14/2013</w:t>
            </w:r>
            <w:r w:rsidR="007C7320">
              <w:rPr>
                <w:sz w:val="20"/>
              </w:rPr>
              <w:t xml:space="preserve"> Α.Ε.Α.</w:t>
            </w:r>
            <w:r w:rsidR="00CB38FE">
              <w:rPr>
                <w:sz w:val="20"/>
              </w:rPr>
              <w:t>]</w:t>
            </w:r>
          </w:p>
        </w:tc>
      </w:tr>
    </w:tbl>
    <w:p w:rsidR="007C7320" w:rsidRDefault="007C7320" w:rsidP="00B12EA0">
      <w:pPr>
        <w:rPr>
          <w:b/>
          <w:u w:val="single"/>
        </w:rPr>
      </w:pPr>
    </w:p>
    <w:p w:rsidR="000D5D06" w:rsidRDefault="000D5D06" w:rsidP="00B12EA0">
      <w:pPr>
        <w:rPr>
          <w:b/>
          <w:u w:val="single"/>
        </w:rPr>
      </w:pPr>
    </w:p>
    <w:p w:rsidR="00B12EA0" w:rsidRDefault="00B12EA0" w:rsidP="00B12EA0">
      <w:pPr>
        <w:jc w:val="center"/>
        <w:rPr>
          <w:b/>
        </w:rPr>
      </w:pPr>
      <w:r>
        <w:rPr>
          <w:b/>
          <w:u w:val="single"/>
        </w:rPr>
        <w:t>ΠΑΡΑΡΤΗΜΑ Β'</w:t>
      </w:r>
    </w:p>
    <w:p w:rsidR="00B12EA0" w:rsidRDefault="00B12EA0" w:rsidP="00B12EA0">
      <w:pPr>
        <w:pStyle w:val="1"/>
        <w:jc w:val="center"/>
      </w:pPr>
      <w:r>
        <w:t>ΣΥΜΠΛΗΡΩΜΑΤΙΚΟΙ  ΓΕΝΙΚΟΙ  ΟΡΟΙ  ΑΝΟΙΚΤΟΥ ΔΙΑΓΩΝΙΣΜΟΥ</w:t>
      </w:r>
    </w:p>
    <w:p w:rsidR="00B12EA0" w:rsidRPr="00067C94" w:rsidRDefault="00B12EA0" w:rsidP="00B12EA0"/>
    <w:p w:rsidR="00B12EA0" w:rsidRDefault="00B12EA0" w:rsidP="00B12EA0">
      <w:pPr>
        <w:jc w:val="both"/>
      </w:pPr>
      <w:r>
        <w:t xml:space="preserve">       </w:t>
      </w:r>
      <w:r>
        <w:rPr>
          <w:u w:val="single"/>
        </w:rPr>
        <w:t>1. ΚΑΤΑΡΤΙΣΗ ΚΑΙ ΥΠΟΒΟΛΗ ΠΡΟΣΦΟΡΩΝ</w:t>
      </w:r>
    </w:p>
    <w:p w:rsidR="00B12EA0" w:rsidRDefault="00B12EA0" w:rsidP="00B12EA0">
      <w:pPr>
        <w:jc w:val="both"/>
      </w:pPr>
    </w:p>
    <w:p w:rsidR="00B12EA0" w:rsidRDefault="00B12EA0" w:rsidP="00B12EA0">
      <w:pPr>
        <w:jc w:val="both"/>
      </w:pPr>
      <w:r>
        <w:t xml:space="preserve">          1.1. </w:t>
      </w:r>
      <w:r w:rsidRPr="009C5FC3">
        <w:rPr>
          <w:b/>
        </w:rPr>
        <w:t xml:space="preserve">Οι προσφορές υποβάλλονται </w:t>
      </w:r>
      <w:r>
        <w:rPr>
          <w:b/>
        </w:rPr>
        <w:t xml:space="preserve">ή αποστέλλονται από τους ενδιαφερόμενους σύμφωνα με τα αναφερόμενα στο Π.Δ. 118/2007 </w:t>
      </w:r>
      <w:r w:rsidRPr="009C5FC3">
        <w:rPr>
          <w:b/>
        </w:rPr>
        <w:t>στην Ελληνική γλώσσα, μέσα σε σφραγισμένο φάκελο, σε δύο</w:t>
      </w:r>
      <w:r>
        <w:rPr>
          <w:b/>
        </w:rPr>
        <w:t xml:space="preserve"> αντίτυπα (πρωτότυπο και αντίγραφο) </w:t>
      </w:r>
      <w:r>
        <w:t xml:space="preserve"> .</w:t>
      </w:r>
    </w:p>
    <w:p w:rsidR="00B12EA0" w:rsidRDefault="00B12EA0" w:rsidP="00B12EA0">
      <w:pPr>
        <w:jc w:val="both"/>
      </w:pPr>
      <w:r>
        <w:t xml:space="preserve">  </w:t>
      </w:r>
    </w:p>
    <w:p w:rsidR="00B12EA0" w:rsidRDefault="00B12EA0" w:rsidP="00B12EA0">
      <w:pPr>
        <w:jc w:val="both"/>
      </w:pPr>
      <w:r>
        <w:t xml:space="preserve">          1.2  Ο χρόνος ισχύος των προσφορών είναι  </w:t>
      </w:r>
      <w:r>
        <w:rPr>
          <w:b/>
        </w:rPr>
        <w:t>εκατόν είκοσι (120)</w:t>
      </w:r>
      <w:r w:rsidRPr="00563C07">
        <w:rPr>
          <w:b/>
        </w:rPr>
        <w:t xml:space="preserve"> ημερολογιακές ημέρες</w:t>
      </w:r>
      <w:r>
        <w:t xml:space="preserve">, προσμετρούμενες από την επομένη  της ημέρας διενέργειας του διαγωνισμού. </w:t>
      </w:r>
    </w:p>
    <w:p w:rsidR="00B12EA0" w:rsidRDefault="00B12EA0" w:rsidP="00B12EA0">
      <w:pPr>
        <w:jc w:val="both"/>
      </w:pPr>
      <w:r>
        <w:t xml:space="preserve">               - Προσφορά  που  ορίζει  χρόνο ισχύος  μικρότερο  του  παραπάνω αναφερομένου απορρίπτεται, ως </w:t>
      </w:r>
      <w:r>
        <w:rPr>
          <w:b/>
        </w:rPr>
        <w:t>απαράδεκτη.</w:t>
      </w:r>
      <w:r>
        <w:t xml:space="preserve">  </w:t>
      </w:r>
    </w:p>
    <w:p w:rsidR="00B12EA0" w:rsidRDefault="00B12EA0" w:rsidP="00B12EA0">
      <w:pPr>
        <w:jc w:val="both"/>
      </w:pPr>
      <w:r>
        <w:t xml:space="preserve">          </w:t>
      </w:r>
    </w:p>
    <w:p w:rsidR="00B12EA0" w:rsidRDefault="00B12EA0" w:rsidP="00B12EA0">
      <w:pPr>
        <w:ind w:firstLine="720"/>
        <w:jc w:val="both"/>
      </w:pPr>
      <w:r>
        <w:t>1.3  Στο φάκελο κάθε προσφοράς πρέπει να αναγράφονται ευκρινώς:</w:t>
      </w:r>
    </w:p>
    <w:p w:rsidR="00B12EA0" w:rsidRDefault="00B12EA0" w:rsidP="00B12EA0">
      <w:pPr>
        <w:jc w:val="both"/>
      </w:pPr>
      <w:r>
        <w:t xml:space="preserve">               1.3.1. Η λέξη ΠΡΟΣΦΟΡΑ (με κεφαλαία γράμματα).</w:t>
      </w:r>
    </w:p>
    <w:p w:rsidR="00B12EA0" w:rsidRDefault="00B12EA0" w:rsidP="00B12EA0">
      <w:pPr>
        <w:jc w:val="both"/>
      </w:pPr>
      <w:r>
        <w:t xml:space="preserve">               1.3.2. Ο πλήρης τίτλος της αρμόδιας Υπηρεσίας που διενεργεί την προμήθεια .</w:t>
      </w:r>
    </w:p>
    <w:p w:rsidR="00B12EA0" w:rsidRDefault="00B12EA0" w:rsidP="00B12EA0">
      <w:pPr>
        <w:jc w:val="both"/>
      </w:pPr>
      <w:r>
        <w:t xml:space="preserve">               1.3.3. Ο αριθμός της </w:t>
      </w:r>
      <w:r w:rsidR="003927AA">
        <w:t>προκήρυξης</w:t>
      </w:r>
      <w:r>
        <w:t>.</w:t>
      </w:r>
    </w:p>
    <w:p w:rsidR="00B12EA0" w:rsidRDefault="00B12EA0" w:rsidP="00B12EA0">
      <w:pPr>
        <w:jc w:val="both"/>
      </w:pPr>
      <w:r>
        <w:t xml:space="preserve">               1.3.4. Η ημερομηνία διενέργειας του διαγωνισμού</w:t>
      </w:r>
    </w:p>
    <w:p w:rsidR="00B12EA0" w:rsidRDefault="00B12EA0" w:rsidP="00B12EA0">
      <w:pPr>
        <w:jc w:val="both"/>
      </w:pPr>
      <w:r>
        <w:t xml:space="preserve">               1.3.5. Τα στοιχεία του αποστολέα</w:t>
      </w:r>
    </w:p>
    <w:p w:rsidR="00B12EA0" w:rsidRDefault="00B12EA0" w:rsidP="00B12EA0">
      <w:pPr>
        <w:jc w:val="both"/>
      </w:pPr>
      <w:r>
        <w:t xml:space="preserve">          </w:t>
      </w:r>
    </w:p>
    <w:p w:rsidR="00B12EA0" w:rsidRDefault="00B12EA0" w:rsidP="00B12EA0">
      <w:pPr>
        <w:jc w:val="both"/>
      </w:pPr>
      <w:r>
        <w:t xml:space="preserve">        1.4. Μέσα στο φάκελο της προσφοράς τοποθετούνται όλα τα σχετικά με την προσφορά στοιχεία και ειδικότερα τα εξής:</w:t>
      </w:r>
    </w:p>
    <w:p w:rsidR="00B12EA0" w:rsidRDefault="00B12EA0" w:rsidP="00B12EA0">
      <w:pPr>
        <w:jc w:val="both"/>
      </w:pPr>
      <w:r>
        <w:t xml:space="preserve">               1.4.1 Στον κυρίως φάκελο τοποθετούνται όλα τα απαιτούμενα κατά το στάδιο υποβολής της προσφοράς δικαιολογητικά και στοιχεία .   </w:t>
      </w:r>
    </w:p>
    <w:p w:rsidR="00B12EA0" w:rsidRDefault="00B12EA0" w:rsidP="00B12EA0">
      <w:pPr>
        <w:jc w:val="both"/>
      </w:pPr>
      <w:r>
        <w:tab/>
        <w:t xml:space="preserve">    1.4.2. </w:t>
      </w:r>
      <w:r w:rsidRPr="0072102A">
        <w:rPr>
          <w:u w:val="single"/>
        </w:rPr>
        <w:t>ΤΑ ΤΕΧΝΙΚΑ ΣΤΟΙΧΕΙΑ</w:t>
      </w:r>
      <w:r>
        <w:t xml:space="preserve"> της προσφοράς τοποθετούνται σε χωριστό σφραγισμένο φάκελο μέσα στον κυρίως φάκελο, με την ένδειξη ‘’ΤΕΧΝΙΚΗ ΠΡΟΣΦΟΡΑ’’.  Επισημαίνεται ότι όλα τα φύλλα των παραπάνω εγγράφων στοιχείων της προσφοράς, πλην της οικονομικής, συμπεριλαμβανομένων των εμπορικών φυλλαδίων (</w:t>
      </w:r>
      <w:r>
        <w:rPr>
          <w:lang w:val="en-US"/>
        </w:rPr>
        <w:t>PROSPECTUS</w:t>
      </w:r>
      <w:r>
        <w:t>, φωτογραφιών, τεχνικών φυλλαδίων κ.λ.π.), θα φέρουν συνεχή αρίθμηση από το πρώτο μέχρι το τελευταίο . Για ευχερέστερη αναζήτηση των στοιχείων αυτών, η προσφορά θα συνοδεύεται από ευρετήριο, στο οποίο θα αναγράφεται το περιεχόμενο του κάθε εγγράφου, με την αντίστοιχη αρίθμηση που φέρει κατά τα ανωτέρω (π.χ. φύλλα συμμόρφωσης: φύλλα 16-19, τεχνικές προδιαγραφές: φύλλα 33-35 κ.ο.κ.).</w:t>
      </w:r>
    </w:p>
    <w:p w:rsidR="00B12EA0" w:rsidRDefault="00B12EA0" w:rsidP="00B12EA0">
      <w:pPr>
        <w:jc w:val="both"/>
      </w:pPr>
      <w:r>
        <w:tab/>
        <w:t xml:space="preserve">    1.4.3. </w:t>
      </w:r>
      <w:r w:rsidRPr="007208FD">
        <w:rPr>
          <w:u w:val="single"/>
        </w:rPr>
        <w:t>ΤΑ ΟΙΚΟΝΟΜΙΚΑ ΣΤΟΙΧΕΙΑ</w:t>
      </w:r>
      <w:r>
        <w:t xml:space="preserve"> </w:t>
      </w:r>
      <w:r w:rsidRPr="00AD2A74">
        <w:rPr>
          <w:b/>
        </w:rPr>
        <w:t>επί ποινή απορρίψεως</w:t>
      </w:r>
      <w:r>
        <w:rPr>
          <w:b/>
        </w:rPr>
        <w:t>,</w:t>
      </w:r>
      <w:r>
        <w:t xml:space="preserve"> τοποθετούνται σε χωριστό σφραγισμένο φάκελο, επίσης μέσα στον κυρίως φάκελο με την ένδειξη ‘’ΟΙΚΟΝΟΜΙΚΗ ΠΡΟΣΦΟΡΑ’’.</w:t>
      </w:r>
    </w:p>
    <w:p w:rsidR="00B12EA0" w:rsidRDefault="00B12EA0" w:rsidP="00B12EA0">
      <w:pPr>
        <w:jc w:val="both"/>
      </w:pPr>
      <w:r>
        <w:tab/>
        <w:t xml:space="preserve">    1.4.4. Οι φάκελοι ΤΕΧΝΙΚΗΣ και ΟΙΚΟΝΟΜΙΚΗΣ προσφοράς θα φέρουν και τις ενδείξεις του κυρίως φακέλου . </w:t>
      </w:r>
    </w:p>
    <w:p w:rsidR="00B12EA0" w:rsidRDefault="00B12EA0" w:rsidP="00B12EA0">
      <w:pPr>
        <w:jc w:val="both"/>
      </w:pPr>
      <w:r>
        <w:t xml:space="preserve">               1.4.5.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  </w:t>
      </w:r>
    </w:p>
    <w:p w:rsidR="00B12EA0" w:rsidRDefault="00B12EA0" w:rsidP="00B12EA0">
      <w:pPr>
        <w:jc w:val="both"/>
      </w:pPr>
    </w:p>
    <w:p w:rsidR="00B12EA0" w:rsidRDefault="00B12EA0" w:rsidP="00B12EA0">
      <w:pPr>
        <w:jc w:val="both"/>
      </w:pPr>
      <w:r>
        <w:t xml:space="preserve">         1.5. Σε περίπτωση συνυποβολής με την προσφορά στοιχείων και πληροφοριών </w:t>
      </w:r>
      <w:r w:rsidRPr="0015062A">
        <w:rPr>
          <w:u w:val="single"/>
        </w:rPr>
        <w:t xml:space="preserve">εμπιστευτικού </w:t>
      </w:r>
      <w:r>
        <w:t xml:space="preserve">χαρακτήρα η γνωστοποίηση των οποίων στους συνδιαγωνιζόμενους θα έθιγε τα έννομα  συμφέροντά τους, τότε ο προσφέρων οφείλει να σημειώνει επ΄ αυτών την ένδειξη </w:t>
      </w:r>
      <w:r w:rsidRPr="0015062A">
        <w:rPr>
          <w:u w:val="single"/>
        </w:rPr>
        <w:t>‘’πληροφορίες εμπιστευτικού χαρακτήρα’’</w:t>
      </w:r>
      <w:r>
        <w:t xml:space="preserve">.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 την προστασία του απορρήτου που καλύπτει τεχνικά ή εμπορικά ζητήματα της επιχείρησης του ενδιαφερομένου . </w:t>
      </w:r>
    </w:p>
    <w:p w:rsidR="00B12EA0" w:rsidRDefault="00B12EA0" w:rsidP="00B12EA0">
      <w:pPr>
        <w:jc w:val="both"/>
      </w:pPr>
      <w:r>
        <w:lastRenderedPageBreak/>
        <w:t xml:space="preserve">          1.6. Οι προσφορές δεν πρέπει να έχουν ξέσματα, σβησίματα, προσθήκες, διορθώσεις.  </w:t>
      </w:r>
      <w:r w:rsidRPr="00553D74">
        <w:rPr>
          <w:u w:val="single"/>
        </w:rPr>
        <w:t>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w:t>
      </w:r>
      <w:r>
        <w:t xml:space="preserve">.  Η προσφορά απορρίπτεται, όταν υπάρχουν σ΄αυτή διορθώσεις που την καθιστούν ασαφή, κατά την κρίση του οργάνου αξιολόγησης των προσφορών . </w:t>
      </w:r>
    </w:p>
    <w:p w:rsidR="00B12EA0" w:rsidRDefault="00B12EA0" w:rsidP="00B12EA0">
      <w:pPr>
        <w:jc w:val="both"/>
      </w:pPr>
    </w:p>
    <w:p w:rsidR="005A35C3" w:rsidRDefault="005A35C3" w:rsidP="005A35C3">
      <w:pPr>
        <w:ind w:firstLine="720"/>
        <w:jc w:val="both"/>
      </w:pPr>
      <w:r>
        <w:t xml:space="preserve">1.7.  Η  αποσφράγιση  των  προσφορών  γίνεται  δημόσια  από την αρμόδια  Μόνιμη  Επιτροπή  Παραλαβής  και Αποσφράγισης Προσφορών του Αρχηγείου Ελληνικής Αστυνομίας (ΜΕΠΑΠ / Α.Ε.Α.). </w:t>
      </w:r>
    </w:p>
    <w:p w:rsidR="005A35C3" w:rsidRDefault="005A35C3" w:rsidP="005A35C3">
      <w:pPr>
        <w:ind w:firstLine="720"/>
        <w:jc w:val="both"/>
      </w:pPr>
      <w:r>
        <w:t xml:space="preserve">         - Η Επιτροπή Παραλαβής και Αποσφράγισης προβαίνει στην έναρξη της διαδικασίας αποσφράγισης  των  προσφορών  την  ημερομηνία  και  ώρα που ορίζεται από τη διακήρυξη.                         </w:t>
      </w:r>
    </w:p>
    <w:p w:rsidR="005A35C3" w:rsidRDefault="005A35C3" w:rsidP="005A35C3">
      <w:pPr>
        <w:ind w:firstLine="720"/>
        <w:jc w:val="both"/>
      </w:pPr>
      <w:r>
        <w:t xml:space="preserve">         - Προσφορές που υποβάλλονται στην Επιτροπή </w:t>
      </w:r>
      <w:r w:rsidRPr="00E246C2">
        <w:rPr>
          <w:u w:val="single"/>
        </w:rPr>
        <w:t>μετά την έναρξη</w:t>
      </w:r>
      <w:r>
        <w:t xml:space="preserve"> της διαδικασίας αποσφράγισης δεν αποσφραγίζονται, αλλά παραδίδονται στην Υπηρεσία για επιστροφή, </w:t>
      </w:r>
      <w:r>
        <w:rPr>
          <w:b/>
        </w:rPr>
        <w:t>ως εκπρόθεσμες</w:t>
      </w:r>
      <w:r>
        <w:t xml:space="preserve"> .  </w:t>
      </w:r>
    </w:p>
    <w:p w:rsidR="005A35C3" w:rsidRDefault="005A35C3" w:rsidP="005A35C3">
      <w:pPr>
        <w:ind w:firstLine="720"/>
        <w:jc w:val="both"/>
      </w:pPr>
      <w:r>
        <w:t xml:space="preserve">      1.7.1. Η αποσφράγιση γίνεται με την παρακάτω διαδικασία : </w:t>
      </w:r>
    </w:p>
    <w:p w:rsidR="005A35C3" w:rsidRDefault="005A35C3" w:rsidP="005A35C3">
      <w:pPr>
        <w:jc w:val="both"/>
      </w:pPr>
      <w:r>
        <w:t xml:space="preserve">                           - Αποσφραγίζεται ο κυρίως φάκελος προσφοράς, καθώς και ο φάκελος της   τεχνικής προσφοράς, μονογράφονται δε και σφραγίζονται  από  την Επιτροπή όλα τα δικαιολογητικά που υποβάλλονται κατά το στάδιο αυτό και η τεχνική προσφορά ανά φύλλο. </w:t>
      </w:r>
    </w:p>
    <w:p w:rsidR="005A35C3" w:rsidRPr="008C76D1" w:rsidRDefault="005A35C3" w:rsidP="005A35C3">
      <w:pPr>
        <w:jc w:val="both"/>
      </w:pPr>
      <w:r>
        <w:t xml:space="preserve">                          - Οι  φάκελοι  των οικονομικών προσφορών  δεν  αποσφραγίζονται, αλλά μονογράφονται  και  σφραγίζονται  από  την  Επιτροπή και τοποθετούνται σε ένα νέο φάκελο, ο οποίος επίσης σφραγίζεται και υπογράφεται από την ίδια Επιτροπή και παραδίδεται  με τα άλλα δικαιολογητικά και τεχνικές προσφορές, με απόδειξη σε υπάλληλο της Υπηρεσίας που διενεργεί το διαγωνισμό, προκειμένου να αποσφραγισθεί την ημερομηνία και ώρα που θα ορισθεί αρμοδίως.  </w:t>
      </w:r>
      <w:r>
        <w:tab/>
      </w:r>
    </w:p>
    <w:p w:rsidR="005A35C3" w:rsidRDefault="005A35C3" w:rsidP="005A35C3">
      <w:pPr>
        <w:jc w:val="both"/>
      </w:pPr>
      <w:r>
        <w:t xml:space="preserve">                1.7.2.  Ο παραπάνω νέος φάκελος, που περιέχει τους σφραγισμένους φακέλους με τα οικονομικά στοιχεία των προσφορών, μετά την ολοκλήρωση της αξιολόγησης των λοιπών στοιχείων αυτών, επαναφέρεται στην Επιτροπή, για την αποσφράγιση των σφραγισμένων φακέλων με τα οικονομικά στοιχεία μόνο των προσφορών που κρίθηκαν αποδεκτές,                  σε ημερομηνία και  ώρα  που  θα  γνωστοποιηθεί  σε αυτούς που έλαβαν μέρος στο διαγωνισμό, με σχετική ανακοίνωση – ειδική πρόσκληση  που  θα  τους   αποσταλεί.   </w:t>
      </w:r>
    </w:p>
    <w:p w:rsidR="005A35C3" w:rsidRDefault="005A35C3" w:rsidP="005A35C3">
      <w:pPr>
        <w:jc w:val="both"/>
      </w:pPr>
      <w:r>
        <w:t xml:space="preserve">                1.7.3.  Οι  φάκελοι  των  οικονομικών  προσφορών,  για  όσες προσφορές δεν  κρίθηκαν  κατά  την  αξιολόγηση  των τεχνικών   και  λοιπών  στοιχείων  -  αποδεκτές,   δεν αποσφραγίζονται, αλλά επιστρέφονται.  </w:t>
      </w:r>
    </w:p>
    <w:p w:rsidR="005A35C3" w:rsidRDefault="005A35C3" w:rsidP="005A35C3">
      <w:pPr>
        <w:jc w:val="both"/>
      </w:pPr>
      <w:r>
        <w:t xml:space="preserve">                1.7.4. ΄Οσοι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 </w:t>
      </w:r>
    </w:p>
    <w:p w:rsidR="00B12EA0" w:rsidRDefault="00B12EA0" w:rsidP="00B12EA0">
      <w:pPr>
        <w:jc w:val="both"/>
      </w:pPr>
      <w:r>
        <w:t xml:space="preserve">                 - </w:t>
      </w:r>
      <w:r w:rsidRPr="003319D7">
        <w:rPr>
          <w:b/>
        </w:rPr>
        <w:t>Ο χρόνος πρόσβασης των συμμετεχόντων στις προσφορές που θα υποβληθούν, ορίζεται σε τρείς (3) εργάσιμες ημέρες από την επομένη της ημερομηνίας αποσφράγισής τους</w:t>
      </w:r>
      <w:r>
        <w:t xml:space="preserve"> . </w:t>
      </w:r>
    </w:p>
    <w:p w:rsidR="00B12EA0" w:rsidRDefault="00B12EA0" w:rsidP="00B12EA0">
      <w:pPr>
        <w:jc w:val="both"/>
      </w:pPr>
      <w:r>
        <w:t xml:space="preserve">                 - Ο συμμετέχων που λαμβάνει γνώση του σχετικού φακέλου, κατά τον ως άνω χρόνο πρόσβασης, θα υπογράφει, σε σχετική κατάσταση, που θα τηρεί, για το σκοπό αυτό η Υπηρεσία διενέργειας του διαγωνισμού και θα αποτελεί το μοναδικό αποδεικτικό στοιχείο για το χρόνο γνώσης αυτού . </w:t>
      </w:r>
    </w:p>
    <w:p w:rsidR="00B12EA0" w:rsidRDefault="00B12EA0" w:rsidP="00B12EA0">
      <w:pPr>
        <w:jc w:val="both"/>
      </w:pPr>
    </w:p>
    <w:p w:rsidR="00B12EA0" w:rsidRDefault="00B12EA0" w:rsidP="00B12EA0">
      <w:pPr>
        <w:jc w:val="both"/>
      </w:pPr>
      <w:r>
        <w:t xml:space="preserve"> </w:t>
      </w:r>
      <w:r>
        <w:tab/>
        <w:t xml:space="preserve">1.8. Οι συμμετέχοντες υποχρεούνται να υποβάλλουν, </w:t>
      </w:r>
      <w:r w:rsidRPr="00360519">
        <w:rPr>
          <w:u w:val="single"/>
        </w:rPr>
        <w:t>μαζί με την προσφορά τους</w:t>
      </w:r>
      <w:r>
        <w:t>, τα δικαιολογητικά του άρθρου 6 παρ. 1</w:t>
      </w:r>
      <w:r w:rsidR="00C5212C">
        <w:t>,</w:t>
      </w:r>
      <w:r>
        <w:t xml:space="preserve">  του άρθρου 8</w:t>
      </w:r>
      <w:r w:rsidR="00C5212C">
        <w:t xml:space="preserve"> </w:t>
      </w:r>
      <w:r w:rsidR="007113C2">
        <w:t xml:space="preserve">παρ. 2 </w:t>
      </w:r>
      <w:r w:rsidR="00C5212C">
        <w:t>και άρθρου 8</w:t>
      </w:r>
      <w:r w:rsidR="00C5212C" w:rsidRPr="00C5212C">
        <w:rPr>
          <w:vertAlign w:val="superscript"/>
        </w:rPr>
        <w:t>α</w:t>
      </w:r>
      <w:r w:rsidR="00C5212C">
        <w:t xml:space="preserve"> παρ. 3</w:t>
      </w:r>
      <w:r w:rsidR="00650DDB">
        <w:t xml:space="preserve"> του π.δ. 118/2007 και άλλων οικείων διατάξεων,</w:t>
      </w:r>
      <w:r>
        <w:t xml:space="preserve"> όπως αυτά αναλυτικά περιγράφονται στο ΚΕΦ. Α΄ του  ΠΑΡΑΡΤΗΜΑΤΟΣ Ε΄ της παρούσας . </w:t>
      </w:r>
    </w:p>
    <w:p w:rsidR="00B12EA0" w:rsidRDefault="00B12EA0" w:rsidP="00B12EA0">
      <w:pPr>
        <w:jc w:val="both"/>
      </w:pPr>
      <w:r>
        <w:tab/>
        <w:t xml:space="preserve">      1.8.1.  Η μη έγκαιρη και προσήκουσα υποβολή των δικαιολογητικών</w:t>
      </w:r>
      <w:r w:rsidR="00C5212C">
        <w:t xml:space="preserve"> της παρ. 1 του άρθρου 6 και των άρθρων</w:t>
      </w:r>
      <w:r>
        <w:t xml:space="preserve"> 8 </w:t>
      </w:r>
      <w:r w:rsidR="00C5212C">
        <w:t>&amp; 8</w:t>
      </w:r>
      <w:r w:rsidR="00C5212C" w:rsidRPr="00C5212C">
        <w:rPr>
          <w:vertAlign w:val="superscript"/>
        </w:rPr>
        <w:t>α</w:t>
      </w:r>
      <w:r w:rsidR="00C5212C">
        <w:t xml:space="preserve"> </w:t>
      </w:r>
      <w:r>
        <w:t xml:space="preserve">(όπως αυτά ζητούνται με την παρούσα) του π.δ. 118/2007 </w:t>
      </w:r>
      <w:r w:rsidRPr="007113C2">
        <w:rPr>
          <w:b/>
        </w:rPr>
        <w:t>συνιστά λόγο αποκλεισμού από το διαγωνισμό</w:t>
      </w:r>
      <w:r>
        <w:t xml:space="preserve"> . </w:t>
      </w:r>
    </w:p>
    <w:p w:rsidR="00B12EA0" w:rsidRDefault="00B12EA0" w:rsidP="00B12EA0">
      <w:pPr>
        <w:jc w:val="both"/>
      </w:pPr>
      <w:r>
        <w:lastRenderedPageBreak/>
        <w:tab/>
      </w:r>
      <w:r w:rsidR="00F86F30">
        <w:t>1</w:t>
      </w:r>
      <w:r>
        <w:t xml:space="preserve">.9. Μετά την αξιολόγηση των προσφορών, ο προσφέρων στον οποίο πρόκειται να γίνει η κατακύρωση, </w:t>
      </w:r>
      <w:r w:rsidRPr="004713C2">
        <w:rPr>
          <w:b/>
        </w:rPr>
        <w:t>εντός προθεσμίας είκοσι (20) ημερών</w:t>
      </w:r>
      <w:r>
        <w:t xml:space="preserve"> από την κοινοποίηση της σχετικής έγγραφης ειδοποίησης σ΄αυτόν, με βεβαίωση  παραλαβής ή σύμφωνα με τα προβλεπόμενα στο  ν. 2672/1998 (Α΄-290), οφείλει να υποβάλει </w:t>
      </w:r>
      <w:r w:rsidRPr="00A1254C">
        <w:rPr>
          <w:u w:val="single"/>
        </w:rPr>
        <w:t>σε σφραγισμένο φάκελο</w:t>
      </w:r>
      <w:r>
        <w:t xml:space="preserve">, τα προβλεπόμενα από το άρθρο 6 παρ. 2 και το άρθρο 8 </w:t>
      </w:r>
      <w:r w:rsidR="00331669">
        <w:t xml:space="preserve">παρ. 2 </w:t>
      </w:r>
      <w:r>
        <w:t>(όπως αυτά ζητούνται από την παρούσα) του π.δ. 118/2007 δικαιολογητικά, όπως αυτά αναλυτικά πε</w:t>
      </w:r>
      <w:r w:rsidR="00E361FA">
        <w:t>ριγράφονται στα</w:t>
      </w:r>
      <w:r>
        <w:t xml:space="preserve"> ΚΕΦ.  </w:t>
      </w:r>
      <w:r w:rsidR="00E361FA">
        <w:t>Γ΄&amp; Δ΄</w:t>
      </w:r>
      <w:r>
        <w:t xml:space="preserve"> το</w:t>
      </w:r>
      <w:r w:rsidR="00F956C5">
        <w:t>υ ΠΑΡΑΡΤΗΜΑΤΟΣ Ε΄ της παρούσας</w:t>
      </w:r>
      <w:r>
        <w:t xml:space="preserve">.  </w:t>
      </w:r>
    </w:p>
    <w:p w:rsidR="00B12EA0" w:rsidRDefault="00B12EA0" w:rsidP="00B12EA0">
      <w:pPr>
        <w:jc w:val="both"/>
      </w:pPr>
      <w:r>
        <w:tab/>
        <w:t xml:space="preserve">       1.9.1. Η αποσφράγιση του ανωτέρω φακέλου των δικαιολογητικών αυτών (σταδίου κατακύρωσης), γίνεται από την αρμόδια Μόνιμη Επιτροπή παραλαβής και αποσφράγισης προσφορών του Αρχηγείου Ελληνικής Αστυνομίας (Μ.Ε.Π.Α.Π./Α.Ε.Α.) την ημερομηνία και ώρα που θα ορισθεί στη σχετική πρόσκληση . </w:t>
      </w:r>
    </w:p>
    <w:p w:rsidR="00B12EA0" w:rsidRDefault="00B12EA0" w:rsidP="00B12EA0">
      <w:pPr>
        <w:jc w:val="both"/>
      </w:pPr>
      <w:r>
        <w:t xml:space="preserve">                 1.9.2. ΄Οσοι δικαιούνται, να παρευρίσκονται στη διαδικασία αποσφράγισης του φακέλου των δικαιολογητικών του σταδίου της κατακύρωσης (ΚΕΦ. </w:t>
      </w:r>
      <w:r w:rsidR="00C81BC2">
        <w:t>Γ</w:t>
      </w:r>
      <w:r>
        <w:t xml:space="preserve">΄&amp; </w:t>
      </w:r>
      <w:r w:rsidR="00C81BC2">
        <w:t>Δ</w:t>
      </w:r>
      <w:r>
        <w:t xml:space="preserve">΄ ΠΑΡΑΡΤΗΜΑΤΟΣ Ε΄), λαμβάνουν γνώση των δικαιολογητικών που κατατέθηκαν,  </w:t>
      </w:r>
      <w:r w:rsidRPr="00D92F1C">
        <w:rPr>
          <w:b/>
        </w:rPr>
        <w:t>εντός χρονικού διαστήματος τριών (3) εργάσιμων ημερών από την ημερομηνία  αποσφράγισής του</w:t>
      </w:r>
      <w:r>
        <w:rPr>
          <w:b/>
        </w:rPr>
        <w:t>ς</w:t>
      </w:r>
      <w:r>
        <w:t xml:space="preserve">. Για το χρόνο γνώσης των ως άνω δικαιολογητικών, ο ενδιαφερόμενος θα υπογράφει, σε σχετική κατάσταση, που θα τηρεί η  αρμόδια προς τούτο Υπηρεσία (Δ/νση Οικονομικών/Α.Ε.Α.)  και θα αποτελεί το μοναδικό αποδεικτικό στοιχείο γνώσης αυτού. </w:t>
      </w:r>
    </w:p>
    <w:p w:rsidR="00B12EA0" w:rsidRDefault="00B12EA0" w:rsidP="00B12EA0">
      <w:pPr>
        <w:jc w:val="both"/>
      </w:pPr>
    </w:p>
    <w:p w:rsidR="00B12EA0" w:rsidRDefault="00B12EA0" w:rsidP="00B12EA0">
      <w:pPr>
        <w:jc w:val="both"/>
      </w:pPr>
      <w:r>
        <w:tab/>
        <w:t xml:space="preserve">1.10. Ο προσφέρων θα δηλώνει αναλυτικά τη συμμόρφωση ή απόκλιση των προσφερόμενων ειδών σε σχέση με τις αντίστοιχες τεχνικές προδιαγραφές της διακήρυξης . </w:t>
      </w:r>
    </w:p>
    <w:p w:rsidR="00B12EA0" w:rsidRDefault="00B12EA0" w:rsidP="00B12EA0">
      <w:pPr>
        <w:jc w:val="both"/>
      </w:pPr>
      <w:r>
        <w:tab/>
        <w:t xml:space="preserve">          1.10.1. </w:t>
      </w:r>
      <w:r w:rsidRPr="00F621E2">
        <w:rPr>
          <w:b/>
        </w:rPr>
        <w:t xml:space="preserve">Προσφορές που παρουσιάζουν αποκλίσεις από τις τεχνικές προδιαγραφές της </w:t>
      </w:r>
      <w:r w:rsidR="003927AA">
        <w:rPr>
          <w:b/>
        </w:rPr>
        <w:t>προκ</w:t>
      </w:r>
      <w:r w:rsidRPr="00F621E2">
        <w:rPr>
          <w:b/>
        </w:rPr>
        <w:t>ήρυξης, απορρίπτονται</w:t>
      </w:r>
      <w:r>
        <w:rPr>
          <w:b/>
        </w:rPr>
        <w:t>,</w:t>
      </w:r>
      <w:r w:rsidRPr="00F621E2">
        <w:rPr>
          <w:b/>
        </w:rPr>
        <w:t xml:space="preserve"> ως απαράδεκτες .</w:t>
      </w:r>
      <w:r>
        <w:t xml:space="preserve"> </w:t>
      </w:r>
    </w:p>
    <w:p w:rsidR="00B12EA0" w:rsidRDefault="00B12EA0" w:rsidP="00B12EA0">
      <w:pPr>
        <w:jc w:val="both"/>
      </w:pPr>
      <w:r>
        <w:t xml:space="preserve">                     1.10.2. Προσφορά που είναι αόριστη και ανεπίδεκτη εκτίμησης ή είναι υπό αίρεση, απορρίπτεται, ως απαράδεκτη . </w:t>
      </w:r>
    </w:p>
    <w:p w:rsidR="00B12EA0" w:rsidRDefault="00B12EA0" w:rsidP="00B12EA0">
      <w:pPr>
        <w:jc w:val="both"/>
      </w:pPr>
    </w:p>
    <w:p w:rsidR="00B12EA0" w:rsidRDefault="00B12EA0" w:rsidP="00B12EA0">
      <w:pPr>
        <w:jc w:val="both"/>
      </w:pPr>
      <w:r>
        <w:t xml:space="preserve">           1.11. Επισημαίνεται ότι :</w:t>
      </w:r>
    </w:p>
    <w:p w:rsidR="00B12EA0" w:rsidRDefault="00B12EA0" w:rsidP="00B12EA0">
      <w:pPr>
        <w:jc w:val="both"/>
      </w:pPr>
      <w:r>
        <w:tab/>
        <w:t xml:space="preserve">         1.11.1. Μετά την κατάθεση της προσφοράς, επί νομίμως υποβληθέντων δικαιολογητικών οι διαγωνιζόμενοι παρέχουν διευκρινήσεις μόνο όταν αυτές ζητούνται από αρμόδιο όργανο είτε κατά την ενώπι</w:t>
      </w:r>
      <w:r w:rsidR="00C92617">
        <w:t>ο</w:t>
      </w:r>
      <w:r>
        <w:t xml:space="preserve">ν του διαδικασία, είτε κατόπιν εγγράφου της Υπηρεσίας, μετά τη σχετική γνωμοδότηση του συλλογικού οργάνου . </w:t>
      </w:r>
    </w:p>
    <w:p w:rsidR="00B12EA0" w:rsidRDefault="00B12EA0" w:rsidP="00B12EA0">
      <w:pPr>
        <w:jc w:val="both"/>
      </w:pPr>
      <w:r>
        <w:t xml:space="preserve">                     Από τις διευκρινήσεις,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 . </w:t>
      </w:r>
    </w:p>
    <w:p w:rsidR="00B12EA0" w:rsidRPr="00AB0927" w:rsidRDefault="00B12EA0" w:rsidP="00B12EA0">
      <w:pPr>
        <w:jc w:val="both"/>
        <w:rPr>
          <w:b/>
        </w:rPr>
      </w:pPr>
      <w:r>
        <w:tab/>
        <w:t xml:space="preserve">         1.11.2. </w:t>
      </w:r>
      <w:r w:rsidRPr="00AB0927">
        <w:rPr>
          <w:b/>
        </w:rPr>
        <w:t xml:space="preserve">Αντιπροσφορές δεν γίνονται δεκτές και απορρίπτονται, ως απαράδεκτες.  </w:t>
      </w:r>
    </w:p>
    <w:p w:rsidR="00244BA9" w:rsidRDefault="00B12EA0" w:rsidP="00215E1F">
      <w:pPr>
        <w:jc w:val="both"/>
      </w:pPr>
      <w:r>
        <w:tab/>
        <w:t xml:space="preserve">         1.11.3.  </w:t>
      </w:r>
      <w:r w:rsidRPr="00AB0927">
        <w:rPr>
          <w:b/>
        </w:rPr>
        <w:t>Εναλλακτικές προσφορές δεν γίνονται δεκτές και απορρίπτονται .</w:t>
      </w:r>
      <w:r>
        <w:t xml:space="preserve"> </w:t>
      </w:r>
    </w:p>
    <w:p w:rsidR="00244BA9" w:rsidRDefault="00244BA9" w:rsidP="00244BA9">
      <w:pPr>
        <w:jc w:val="both"/>
      </w:pPr>
      <w:r>
        <w:t xml:space="preserve">         </w:t>
      </w:r>
      <w:r>
        <w:tab/>
        <w:t xml:space="preserve">         1.11.4. Μετά την παραλαβή των τεχνικοοικονομικών προσφορών από τη ΜΕΠΑΠ/Α.Ε.Α., η Υπηρεσία προβαίνει στην: </w:t>
      </w:r>
    </w:p>
    <w:p w:rsidR="00244BA9" w:rsidRDefault="00244BA9" w:rsidP="00244BA9">
      <w:pPr>
        <w:jc w:val="both"/>
      </w:pPr>
      <w:r>
        <w:t xml:space="preserve">                            Ι.  </w:t>
      </w:r>
      <w:r w:rsidRPr="005F5484">
        <w:rPr>
          <w:u w:val="single"/>
        </w:rPr>
        <w:t>Κατ΄ αρχήν αποδοχή προσφορών</w:t>
      </w:r>
      <w:r>
        <w:t xml:space="preserve">: Αρχικώς η Υπηρεσία αξιολογεί τα υποβληθέντα από τις συμμετέχουσες επιχειρήσεις δικαιολογητικά του π.δ. 118/2007 κ.λ.π. που αναφέρονται αναλυτικά στις επόμενες παραγράφους των γενικών όρων της Δ/ξης, προκειμένου να καταλήξει στις κατ΄ αρχήν αποδεκτές υποβληθείσες προσφορές. </w:t>
      </w:r>
    </w:p>
    <w:p w:rsidR="00244BA9" w:rsidRDefault="00244BA9" w:rsidP="00244BA9">
      <w:pPr>
        <w:ind w:firstLine="720"/>
        <w:jc w:val="both"/>
      </w:pPr>
      <w:r>
        <w:t xml:space="preserve">                ΙΙ. </w:t>
      </w:r>
      <w:r w:rsidRPr="005F5484">
        <w:rPr>
          <w:u w:val="single"/>
        </w:rPr>
        <w:t>Τεχνική αξιολόγηση προσφορών</w:t>
      </w:r>
      <w:r>
        <w:t xml:space="preserve">: Το τεχνικό μέρος των κατ΄ αρχήν αποδεκτών προσφορών διαβιβάζεται στις αρμόδιες Επιτροπές Αξιολόγησης Τεχνικών Προσφορών, προκειμένου αυτές να γνωμοδοτήσουν ποιες από τις κατ΄ αρχήν αποδεκτές προσφορές είναι και τεχνικά αποδεκτές </w:t>
      </w:r>
    </w:p>
    <w:p w:rsidR="00244BA9" w:rsidRDefault="00244BA9" w:rsidP="00244BA9">
      <w:pPr>
        <w:ind w:firstLine="720"/>
        <w:jc w:val="both"/>
      </w:pPr>
      <w:r>
        <w:t xml:space="preserve">              ΙΙΙ. </w:t>
      </w:r>
      <w:r w:rsidRPr="005F5484">
        <w:rPr>
          <w:u w:val="single"/>
        </w:rPr>
        <w:t>Αποσφράγιση οικονομικών προσφορών</w:t>
      </w:r>
      <w:r>
        <w:t xml:space="preserve">: Μετά την ολοκλήρωση της αξιολόγησης των παραπάνω σταδίων, η Υπηρεσία προβαίνει στην αποσφράγιση του οικονομικού μέρους των κατ΄ αρχήν και τεχνικά αποδεκτών προσφορών .  </w:t>
      </w:r>
    </w:p>
    <w:p w:rsidR="00244BA9" w:rsidRDefault="00244BA9" w:rsidP="00244BA9">
      <w:pPr>
        <w:ind w:firstLine="720"/>
        <w:jc w:val="both"/>
      </w:pPr>
      <w:r>
        <w:t xml:space="preserve">             </w:t>
      </w:r>
      <w:r>
        <w:rPr>
          <w:lang w:val="en-US"/>
        </w:rPr>
        <w:t>IV</w:t>
      </w:r>
      <w:r w:rsidRPr="004F511E">
        <w:t xml:space="preserve">. </w:t>
      </w:r>
      <w:r w:rsidRPr="004F511E">
        <w:rPr>
          <w:u w:val="single"/>
        </w:rPr>
        <w:t>Αξιολόγηση προσφορών</w:t>
      </w:r>
      <w:r>
        <w:t>: Μετά την αποσφράγιση των οικονομικών προσφορών η Υπηρεσία αξιολογεί τις προσφορές με βάση το άρθρο 20 του π.δ. 118/2007, για να αναδείξει αυτόν στον οποίο πρόκειται να γίνει η κατακύρωση, ώστε στη συνέχεια να τον καλέσει να υποβάλλει όπως προβλέπεται τα δικαιολογητικά του σταδίου της κατακύρωσης.</w:t>
      </w:r>
    </w:p>
    <w:p w:rsidR="00244BA9" w:rsidRDefault="00244BA9" w:rsidP="00244BA9">
      <w:pPr>
        <w:ind w:firstLine="720"/>
        <w:jc w:val="both"/>
      </w:pPr>
      <w:r>
        <w:lastRenderedPageBreak/>
        <w:t xml:space="preserve">              </w:t>
      </w:r>
      <w:r>
        <w:rPr>
          <w:lang w:val="en-US"/>
        </w:rPr>
        <w:t>V</w:t>
      </w:r>
      <w:r w:rsidRPr="00E01C54">
        <w:t>.</w:t>
      </w:r>
      <w:r>
        <w:t xml:space="preserve"> </w:t>
      </w:r>
      <w:r w:rsidRPr="00E01C54">
        <w:rPr>
          <w:u w:val="single"/>
        </w:rPr>
        <w:t>Αποσφράγιση φακέλου δικαιολογητικών αυτού στον οποίο πρόκειται να γίνει η κατακύρωση</w:t>
      </w:r>
      <w:r>
        <w:t xml:space="preserve">: Μετά την αξιολόγηση των προσφορών και την ανάδειξη αυτού στον οποίο πρόκειται να γίνει η κατακύρωση, η Υπηρεσία προβαίνει στην αποσφράγιση του φακέλου των δικαιολογητικών του σταδίου της κατακύρωσης, που αυτός κατέθεσε. </w:t>
      </w:r>
    </w:p>
    <w:p w:rsidR="00B12EA0" w:rsidRDefault="00B12EA0" w:rsidP="00244BA9">
      <w:pPr>
        <w:jc w:val="both"/>
      </w:pPr>
      <w:r>
        <w:t xml:space="preserve">      </w:t>
      </w:r>
    </w:p>
    <w:p w:rsidR="00B12EA0" w:rsidRDefault="00B12EA0" w:rsidP="00B12EA0">
      <w:pPr>
        <w:ind w:firstLine="720"/>
        <w:jc w:val="both"/>
      </w:pPr>
      <w:r>
        <w:t xml:space="preserve">1.12. </w:t>
      </w:r>
      <w:r w:rsidRPr="00AB0927">
        <w:rPr>
          <w:b/>
          <w:u w:val="single"/>
        </w:rPr>
        <w:t xml:space="preserve">Γίνονται δεκτές προσφορές μόνο για την παροχή υπηρεσιών καθαριότητας επί του συνόλου των κτιριακών εγκαταστάσεων στέγασης των Αστυνομικών Υπηρεσιών του Παρατήματος Α΄ παρούσης </w:t>
      </w:r>
      <w:r w:rsidR="003927AA">
        <w:rPr>
          <w:b/>
          <w:u w:val="single"/>
        </w:rPr>
        <w:t>προ</w:t>
      </w:r>
      <w:r w:rsidR="00C5212C">
        <w:rPr>
          <w:b/>
          <w:u w:val="single"/>
        </w:rPr>
        <w:t>κήρυξης, άλλως οι προσφορές θα απορρίπτονται, ως απαράδεκτες</w:t>
      </w:r>
      <w:r w:rsidRPr="00AB0927">
        <w:rPr>
          <w:b/>
          <w:u w:val="single"/>
        </w:rPr>
        <w:t>.</w:t>
      </w:r>
      <w:r>
        <w:rPr>
          <w:b/>
        </w:rPr>
        <w:t xml:space="preserve"> </w:t>
      </w:r>
    </w:p>
    <w:p w:rsidR="00B12EA0" w:rsidRDefault="00B12EA0" w:rsidP="00B12EA0">
      <w:pPr>
        <w:jc w:val="both"/>
      </w:pPr>
    </w:p>
    <w:p w:rsidR="007C7320" w:rsidRDefault="007C7320" w:rsidP="00B12EA0">
      <w:pPr>
        <w:jc w:val="both"/>
      </w:pPr>
    </w:p>
    <w:p w:rsidR="00B12EA0" w:rsidRPr="00ED7D01" w:rsidRDefault="00B12EA0" w:rsidP="00B12EA0">
      <w:pPr>
        <w:ind w:firstLine="567"/>
        <w:jc w:val="both"/>
        <w:rPr>
          <w:b/>
        </w:rPr>
      </w:pPr>
      <w:r w:rsidRPr="00ED7D01">
        <w:rPr>
          <w:b/>
          <w:u w:val="single"/>
        </w:rPr>
        <w:t>2. ΕΓΓΥΗΣΕΙΣ</w:t>
      </w:r>
    </w:p>
    <w:p w:rsidR="00B12EA0" w:rsidRDefault="00B12EA0" w:rsidP="00B12EA0">
      <w:pPr>
        <w:ind w:firstLine="720"/>
        <w:jc w:val="both"/>
      </w:pPr>
    </w:p>
    <w:p w:rsidR="00B12EA0" w:rsidRDefault="00B12EA0" w:rsidP="00B12EA0">
      <w:pPr>
        <w:jc w:val="both"/>
      </w:pPr>
      <w:r>
        <w:t xml:space="preserve">           2.1. Οι εγγυήσεις έχουν τον τύπο της εγγυητικής επιστολής που αποτελεί αυτοτελή σύμβαση και εκδίδονται από πιστωτικά ή άλλα νομικά πρόσωπα που λειτουργούν νόμιμα στα κράτη – μέλη της Ευρωπαϊκής ΄Ενωσης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 . </w:t>
      </w:r>
    </w:p>
    <w:p w:rsidR="00244BA9" w:rsidRDefault="00244BA9" w:rsidP="00B12EA0">
      <w:pPr>
        <w:jc w:val="both"/>
      </w:pPr>
    </w:p>
    <w:p w:rsidR="00B12EA0" w:rsidRDefault="00B12EA0" w:rsidP="00B12EA0">
      <w:pPr>
        <w:jc w:val="both"/>
      </w:pPr>
      <w:r>
        <w:t xml:space="preserve">           2.2.  </w:t>
      </w:r>
      <w:r w:rsidRPr="0075045C">
        <w:rPr>
          <w:b/>
        </w:rPr>
        <w:t>Εγγύηση συμμετοχής στο διαγωνισμό</w:t>
      </w:r>
      <w:r>
        <w:t xml:space="preserve">: Η εγγύηση αυτή εκδίδεται υπέρ του συμμετέχοντος για ποσό που αντιστοιχεί σε ποσοστό </w:t>
      </w:r>
      <w:r w:rsidRPr="005F7AAB">
        <w:rPr>
          <w:b/>
        </w:rPr>
        <w:t>5%</w:t>
      </w:r>
      <w:r>
        <w:t xml:space="preserve">,επί της συνολικής </w:t>
      </w:r>
      <w:r w:rsidR="001B1381">
        <w:t>εκτιμώμενης αξίας (Π/Υ</w:t>
      </w:r>
      <w:r>
        <w:t xml:space="preserve"> δαπάνης</w:t>
      </w:r>
      <w:r w:rsidR="001B1381">
        <w:t>)</w:t>
      </w:r>
      <w:r>
        <w:t xml:space="preserve">, με Φ.Π.Α. </w:t>
      </w:r>
    </w:p>
    <w:p w:rsidR="00B12EA0" w:rsidRDefault="00B12EA0" w:rsidP="00B12EA0">
      <w:pPr>
        <w:ind w:firstLine="720"/>
        <w:jc w:val="both"/>
      </w:pPr>
      <w:r>
        <w:t xml:space="preserve">         2.2.1. Η εγγυητική επιστολή συμμετοχής υποβάλλεται μαζί με την προσφορά, θα πρέπει  να είναι σύμφωνη με το συνημμένο υπόδειγμα (ΠΑΡΑΡΤΗΜΑ ΣΤ΄) και πρέπει να ισχύει τουλάχιστον επί ένα (1) μήνα μετά τη λήξη του χρόνου ισχύος της προσφοράς που ζητά η διακήρυξη . </w:t>
      </w:r>
      <w:r>
        <w:tab/>
      </w:r>
      <w:r>
        <w:tab/>
      </w:r>
    </w:p>
    <w:p w:rsidR="00B12EA0" w:rsidRDefault="00B12EA0" w:rsidP="00B12EA0">
      <w:pPr>
        <w:jc w:val="both"/>
      </w:pPr>
      <w:r>
        <w:t xml:space="preserve">                    2.2.2. Η εγγύηση συμμετοχής πρέπει να περιλαμβάνει τα παρακάτω </w:t>
      </w:r>
      <w:r w:rsidRPr="00560C85">
        <w:rPr>
          <w:b/>
        </w:rPr>
        <w:t>αναγκαία στοιχεία</w:t>
      </w:r>
      <w:r>
        <w:t xml:space="preserve">, άλλως η προσφορά θα απορρίπτεται, </w:t>
      </w:r>
      <w:r w:rsidRPr="00174033">
        <w:rPr>
          <w:b/>
        </w:rPr>
        <w:t>ως απαράδεκτη</w:t>
      </w:r>
      <w:r>
        <w:t xml:space="preserve"> :</w:t>
      </w:r>
    </w:p>
    <w:p w:rsidR="00B12EA0" w:rsidRDefault="00B12EA0" w:rsidP="00B12EA0">
      <w:pPr>
        <w:jc w:val="both"/>
      </w:pPr>
      <w:r>
        <w:t xml:space="preserve">                              α. Την ανάληψη υποχρέωσης από το πιστωτικό ίδρυμα να καταβάλλει ορισμένο ποσό μετά από απλή έγγραφη ειδοποίηση εκείνου προς τον οποίο και  απευθύνεται.</w:t>
      </w:r>
    </w:p>
    <w:p w:rsidR="00B12EA0" w:rsidRDefault="00B12EA0" w:rsidP="00B12EA0">
      <w:pPr>
        <w:ind w:firstLine="720"/>
        <w:jc w:val="both"/>
      </w:pPr>
      <w:r>
        <w:tab/>
        <w:t xml:space="preserve">        β. Τον αριθμό της </w:t>
      </w:r>
      <w:r w:rsidR="003927AA">
        <w:t>προ</w:t>
      </w:r>
      <w:r>
        <w:t>κήρυξης .</w:t>
      </w:r>
    </w:p>
    <w:p w:rsidR="00B12EA0" w:rsidRDefault="00B12EA0" w:rsidP="00B12EA0">
      <w:pPr>
        <w:ind w:firstLine="720"/>
        <w:jc w:val="both"/>
      </w:pPr>
      <w:r>
        <w:tab/>
        <w:t xml:space="preserve">        γ.  Το ποσό που καλύπτει η εγγύηση</w:t>
      </w:r>
    </w:p>
    <w:p w:rsidR="00B12EA0" w:rsidRDefault="00B12EA0" w:rsidP="00B12EA0">
      <w:pPr>
        <w:ind w:firstLine="720"/>
        <w:jc w:val="both"/>
      </w:pPr>
      <w:r>
        <w:tab/>
        <w:t xml:space="preserve">        δ.  Την ημερομηνία έκδοσής της.</w:t>
      </w:r>
    </w:p>
    <w:p w:rsidR="00B12EA0" w:rsidRDefault="00B12EA0" w:rsidP="00B12EA0">
      <w:pPr>
        <w:ind w:firstLine="720"/>
        <w:jc w:val="both"/>
      </w:pPr>
      <w:r>
        <w:tab/>
        <w:t xml:space="preserve">        ε.  Τα στοιχεία του προμηθευτή υπέρ του οποίου εκδίδεται.</w:t>
      </w:r>
    </w:p>
    <w:p w:rsidR="00B12EA0" w:rsidRDefault="00B12EA0" w:rsidP="00B12EA0">
      <w:pPr>
        <w:ind w:firstLine="720"/>
        <w:jc w:val="both"/>
      </w:pPr>
    </w:p>
    <w:p w:rsidR="00B12EA0" w:rsidRDefault="00B12EA0" w:rsidP="00B12EA0">
      <w:pPr>
        <w:ind w:firstLine="720"/>
        <w:jc w:val="both"/>
      </w:pPr>
      <w:r>
        <w:t xml:space="preserve">2.3. </w:t>
      </w:r>
      <w:r w:rsidRPr="0093583E">
        <w:rPr>
          <w:b/>
        </w:rPr>
        <w:t>Εγγύηση καλής εκτέλεσης της σύμβασης</w:t>
      </w:r>
      <w:r>
        <w:t xml:space="preserve">.  Ο πάροχος στον οποίο έγινε η κατακύρωση, υποχρεούται να καταθέσει εγγύηση καλής εκτέλεσης των όρων της σύμβασης, το ύψος της οποίας αντιστοιχεί σε ποσοστό 10% της συνολικής συμβατικής αξίας, χωρίς τον Φ.Π.Α. </w:t>
      </w:r>
    </w:p>
    <w:p w:rsidR="00B12EA0" w:rsidRDefault="00B12EA0" w:rsidP="00B12EA0">
      <w:pPr>
        <w:ind w:firstLine="720"/>
        <w:jc w:val="both"/>
      </w:pPr>
      <w:r>
        <w:t xml:space="preserve">         2.3.1.  Η εγγύηση καλής εκτέλεσης κατατίθεται προ ή κατά την υπογραφή  της σύμβασης και πρέπει να είναι σύμφωνη με τα οριζόμενα στο άρθρο 25 παρ. 5 του π.δ. 118/2007 (Κ.Π.Δ.). </w:t>
      </w:r>
    </w:p>
    <w:p w:rsidR="00B12EA0" w:rsidRDefault="00B12EA0" w:rsidP="00B12EA0">
      <w:pPr>
        <w:jc w:val="both"/>
      </w:pPr>
    </w:p>
    <w:p w:rsidR="0006191E" w:rsidRDefault="007C0316" w:rsidP="00244BA9">
      <w:pPr>
        <w:tabs>
          <w:tab w:val="left" w:pos="720"/>
        </w:tabs>
        <w:ind w:firstLine="567"/>
        <w:jc w:val="both"/>
      </w:pPr>
      <w:r>
        <w:t xml:space="preserve">  </w:t>
      </w:r>
      <w:r w:rsidR="00B12EA0">
        <w:t xml:space="preserve">2.4. </w:t>
      </w:r>
      <w:r>
        <w:t xml:space="preserve"> </w:t>
      </w:r>
      <w:r w:rsidR="00B12EA0">
        <w:t xml:space="preserve">Κατά τα λοιπά ισχύουν τα αναφερόμενα στο άρθρο 25 του π.δ. 118/2007 (Κ.Π.Δ.) .  </w:t>
      </w:r>
    </w:p>
    <w:p w:rsidR="00B12EA0" w:rsidRDefault="00B12EA0" w:rsidP="00244BA9">
      <w:pPr>
        <w:tabs>
          <w:tab w:val="left" w:pos="720"/>
        </w:tabs>
        <w:ind w:firstLine="567"/>
        <w:jc w:val="both"/>
      </w:pPr>
      <w:r>
        <w:t xml:space="preserve">  </w:t>
      </w:r>
    </w:p>
    <w:p w:rsidR="00FA4FDE" w:rsidRDefault="00FA4FD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B12EA0" w:rsidRPr="00EB138E" w:rsidRDefault="00B12EA0" w:rsidP="00B12EA0">
      <w:pPr>
        <w:ind w:firstLine="567"/>
        <w:jc w:val="both"/>
      </w:pPr>
      <w:r w:rsidRPr="00EB138E">
        <w:rPr>
          <w:b/>
          <w:u w:val="single"/>
        </w:rPr>
        <w:t>3. ΤΙΜΕΣ</w:t>
      </w:r>
      <w:r>
        <w:rPr>
          <w:b/>
          <w:u w:val="single"/>
        </w:rPr>
        <w:t xml:space="preserve"> </w:t>
      </w:r>
    </w:p>
    <w:p w:rsidR="00B12EA0" w:rsidRDefault="00B12EA0" w:rsidP="00B12EA0">
      <w:pPr>
        <w:jc w:val="both"/>
      </w:pPr>
    </w:p>
    <w:p w:rsidR="00B12EA0" w:rsidRDefault="00B12EA0" w:rsidP="00B12EA0">
      <w:pPr>
        <w:jc w:val="both"/>
      </w:pPr>
      <w:r>
        <w:t xml:space="preserve">            3.1  Οι τιμές θα πρέπει να δίδονται </w:t>
      </w:r>
      <w:r>
        <w:rPr>
          <w:b/>
        </w:rPr>
        <w:t>μόνο</w:t>
      </w:r>
      <w:r>
        <w:t xml:space="preserve"> σε ΕΥΡΩ, </w:t>
      </w:r>
      <w:r w:rsidRPr="002E4004">
        <w:rPr>
          <w:b/>
        </w:rPr>
        <w:t>με μηνιαίο κατ΄ αποκοπή αντάλλαγμα</w:t>
      </w:r>
      <w:r>
        <w:t>,  θα αναγράφονται δε ολογράφως και αριθμητικώς, ως εξής :</w:t>
      </w:r>
    </w:p>
    <w:p w:rsidR="00244BA9" w:rsidRDefault="00B12EA0" w:rsidP="00B12EA0">
      <w:pPr>
        <w:jc w:val="both"/>
      </w:pPr>
      <w:r>
        <w:t xml:space="preserve">                    ι. Τιμή με κρατήσεις χωρίς Φ.Π.Α</w:t>
      </w:r>
      <w:r w:rsidR="00244BA9">
        <w:t>.</w:t>
      </w:r>
    </w:p>
    <w:p w:rsidR="00B12EA0" w:rsidRDefault="00B12EA0" w:rsidP="00B12EA0">
      <w:pPr>
        <w:jc w:val="both"/>
      </w:pPr>
      <w:r>
        <w:t xml:space="preserve">                   ιι. Ποσοστό Φ.Π.Α. επί τοις % στο οποίο υπάγονται οι προς παροχή υπηρεσίες (Σε περίπτωση που αναφέρεται εσφαλμένος Φ.Π.Α., αυτός θα  διορθώνεται από την Υπηρεσία).</w:t>
      </w:r>
    </w:p>
    <w:p w:rsidR="00B12EA0" w:rsidRDefault="00B12EA0" w:rsidP="00B12EA0">
      <w:pPr>
        <w:jc w:val="both"/>
      </w:pPr>
      <w:r>
        <w:t xml:space="preserve">                      Στην τιμή προσφοράς περιλαμβάνονται όλες οι δαπάνες του παρέχοντος υπηρεσίες καθαρισμού (αξία ειδών και υλικών καθαριότητας, </w:t>
      </w:r>
      <w:r w:rsidR="002A47EF">
        <w:t>πάσης φύσεως νόμιμες αποδοχές του</w:t>
      </w:r>
      <w:r>
        <w:t xml:space="preserve"> προσωπικού, </w:t>
      </w:r>
      <w:r w:rsidR="002A47EF">
        <w:t xml:space="preserve">ασφαλιστικές </w:t>
      </w:r>
      <w:r>
        <w:t>εισφορές</w:t>
      </w:r>
      <w:r w:rsidR="002A47EF">
        <w:t>, διοικητικό κόστος,</w:t>
      </w:r>
      <w:r>
        <w:t xml:space="preserve"> κ.λ.π.) και πέραν αυτής ουδεμία άλλη οικονομική ή άλλου είδους απαίτηση μπορεί να εγερθεί. </w:t>
      </w:r>
    </w:p>
    <w:p w:rsidR="00B12EA0" w:rsidRDefault="00B12EA0" w:rsidP="00B12EA0">
      <w:pPr>
        <w:jc w:val="both"/>
      </w:pPr>
    </w:p>
    <w:p w:rsidR="00B12EA0" w:rsidRDefault="00B12EA0" w:rsidP="00B12EA0">
      <w:pPr>
        <w:jc w:val="both"/>
        <w:rPr>
          <w:b/>
        </w:rPr>
      </w:pPr>
      <w:r>
        <w:t xml:space="preserve">            3.2  </w:t>
      </w:r>
      <w:r w:rsidRPr="008C76D1">
        <w:rPr>
          <w:b/>
        </w:rPr>
        <w:t>Προσφορές που δεν δίνουν τις τιμές σε ΕΥΡΩ ή που θα καθορίζουν σχέση ΕΥΡΩ προς ξένο νόμισμα θα απορρίπτονται</w:t>
      </w:r>
      <w:r>
        <w:rPr>
          <w:b/>
        </w:rPr>
        <w:t>,</w:t>
      </w:r>
      <w:r w:rsidRPr="008C76D1">
        <w:rPr>
          <w:b/>
        </w:rPr>
        <w:t xml:space="preserve"> ως απαράδεκτες.</w:t>
      </w:r>
    </w:p>
    <w:p w:rsidR="00B12EA0" w:rsidRPr="008C76D1" w:rsidRDefault="00B12EA0" w:rsidP="00B12EA0">
      <w:pPr>
        <w:jc w:val="both"/>
        <w:rPr>
          <w:b/>
        </w:rPr>
      </w:pPr>
    </w:p>
    <w:p w:rsidR="00B12EA0" w:rsidRDefault="00B12EA0" w:rsidP="00B12EA0">
      <w:pPr>
        <w:jc w:val="both"/>
      </w:pPr>
      <w:r>
        <w:t xml:space="preserve">            3.3. Η σύγκριση των προσφορών θα γίνεται στη συνολική μηνιαία τιμή χωρίς Φ.Π.Α. του συνόλου των κτιριακών εγκαταστάσεων καθαρισμού των Αστυνομικών Υπηρεσιών παρούσης </w:t>
      </w:r>
      <w:r w:rsidR="003927AA">
        <w:t>προ</w:t>
      </w:r>
      <w:r>
        <w:t xml:space="preserve">κήρυξης . </w:t>
      </w:r>
    </w:p>
    <w:p w:rsidR="00B12EA0" w:rsidRDefault="00B12EA0" w:rsidP="00B12EA0">
      <w:pPr>
        <w:jc w:val="both"/>
      </w:pPr>
    </w:p>
    <w:p w:rsidR="00B12EA0" w:rsidRDefault="00B12EA0" w:rsidP="00B12EA0">
      <w:pPr>
        <w:jc w:val="both"/>
      </w:pPr>
      <w:r>
        <w:t xml:space="preserve">            3.4. Οι τιμές νοούνται ΧΩΡΙΣ ΟΡΟ ΑΝΑΠΡΟΣΑΡΜΟΓΗΣ, ΑΝΑΘΕΩΡΗΣΗΣ, ΑΥΞΟΜΕΙΩΣΗΣ και παραμένουν σταθερές σε όλη τη διάρκεια της σύμβασης. </w:t>
      </w:r>
      <w:r w:rsidRPr="00A81E2F">
        <w:rPr>
          <w:b/>
        </w:rPr>
        <w:t>Σε αντίθετη περίπτωση η προσφορά θα απορρίπτεται ως απαράδεκτη</w:t>
      </w:r>
      <w:r>
        <w:t xml:space="preserve"> . </w:t>
      </w:r>
    </w:p>
    <w:p w:rsidR="00B12EA0" w:rsidRDefault="00B12EA0" w:rsidP="00B12EA0">
      <w:pPr>
        <w:jc w:val="both"/>
      </w:pPr>
    </w:p>
    <w:p w:rsidR="00B12EA0" w:rsidRDefault="00B12EA0" w:rsidP="00B12EA0">
      <w:pPr>
        <w:jc w:val="both"/>
      </w:pPr>
      <w:r>
        <w:t xml:space="preserve">    </w:t>
      </w:r>
      <w:r>
        <w:tab/>
        <w:t xml:space="preserve"> 3.5. </w:t>
      </w:r>
      <w:r w:rsidRPr="00C74BB6">
        <w:rPr>
          <w:b/>
        </w:rPr>
        <w:t>Εφόσον από την προσφορά δεν προκύπτει με σαφήνεια η προσφερόμενη τιμή, η προσφορά απορρίπτεται ως απαράδεκτη</w:t>
      </w:r>
      <w:r>
        <w:t xml:space="preserve"> . </w:t>
      </w:r>
    </w:p>
    <w:p w:rsidR="009C176E" w:rsidRDefault="009C176E" w:rsidP="00B12EA0">
      <w:pPr>
        <w:jc w:val="both"/>
      </w:pPr>
    </w:p>
    <w:p w:rsidR="00B12EA0" w:rsidRDefault="00B12EA0" w:rsidP="00B12EA0">
      <w:pPr>
        <w:jc w:val="both"/>
      </w:pPr>
      <w:r>
        <w:t xml:space="preserve">            3.6. Η προσφερόμενη τιμή των υπηρεσιών υπόκειται στις κρατήσεις όπως αυτές αναλυτικά αναγράφονται στο Παράρτημα Α΄ της παρούσας καθώς και παρακράτηση φόρου εισοδήματος, όπως αναλυτικά αναγράφεται σ΄αυτό . </w:t>
      </w:r>
    </w:p>
    <w:p w:rsidR="00B12EA0" w:rsidRDefault="00B12EA0" w:rsidP="009C176E">
      <w:pPr>
        <w:jc w:val="both"/>
      </w:pPr>
      <w:r>
        <w:t xml:space="preserve">  </w:t>
      </w:r>
    </w:p>
    <w:p w:rsidR="00B12EA0" w:rsidRDefault="00B12EA0" w:rsidP="007C0316">
      <w:pPr>
        <w:tabs>
          <w:tab w:val="left" w:pos="900"/>
        </w:tabs>
        <w:jc w:val="both"/>
      </w:pPr>
      <w:r>
        <w:t xml:space="preserve">            3.7. Η  Υπηρεσία  διατηρεί  το  δικαίωμα να ζητήσει από τους προσφέροντες στοιχεία απαραίτητα για την τεκμηρίωση των προσφερομένων τιμών, αυτοί δε υποχρεούνται να παρέχουν αυτά.  </w:t>
      </w:r>
    </w:p>
    <w:p w:rsidR="00B12EA0" w:rsidRDefault="00B12EA0" w:rsidP="00B12EA0">
      <w:pPr>
        <w:jc w:val="both"/>
      </w:pPr>
    </w:p>
    <w:p w:rsidR="009C176E" w:rsidRDefault="009C176E" w:rsidP="00B12EA0">
      <w:pPr>
        <w:jc w:val="both"/>
      </w:pPr>
    </w:p>
    <w:p w:rsidR="00B12EA0" w:rsidRDefault="00B12EA0" w:rsidP="00B12EA0">
      <w:pPr>
        <w:jc w:val="both"/>
        <w:rPr>
          <w:b/>
          <w:u w:val="single"/>
        </w:rPr>
      </w:pPr>
      <w:r>
        <w:tab/>
      </w:r>
      <w:r w:rsidRPr="00C744F2">
        <w:rPr>
          <w:b/>
          <w:u w:val="single"/>
        </w:rPr>
        <w:t>4. ΧΡΟΝΟΣ ΠΑΡΑΔΟΣΗΣ</w:t>
      </w:r>
      <w:r>
        <w:rPr>
          <w:b/>
          <w:u w:val="single"/>
        </w:rPr>
        <w:t xml:space="preserve"> – ΠΑΡΟΧΗΣ ΥΠΗΡΕΣΙΩΝ – ΑΝΩΤΕΡΑ ΒΙΑ</w:t>
      </w:r>
    </w:p>
    <w:p w:rsidR="00B12EA0" w:rsidRDefault="00B12EA0" w:rsidP="00B12EA0">
      <w:pPr>
        <w:jc w:val="both"/>
        <w:rPr>
          <w:b/>
          <w:u w:val="single"/>
        </w:rPr>
      </w:pPr>
    </w:p>
    <w:p w:rsidR="00B12EA0" w:rsidRDefault="00B12EA0" w:rsidP="00B12EA0">
      <w:pPr>
        <w:jc w:val="both"/>
      </w:pPr>
      <w:r>
        <w:t xml:space="preserve">              4.1. Ο πάροχος υπηρεσιών υποχρεούται να παρέχει - παραδίδει τις υπηρεσίες καθαριότητας μέσα στα χρονικά όρια και με τον τρόπο που ορίζει η σύμβαση . </w:t>
      </w:r>
    </w:p>
    <w:p w:rsidR="00B12EA0" w:rsidRDefault="00B12EA0" w:rsidP="00B12EA0">
      <w:pPr>
        <w:jc w:val="both"/>
      </w:pPr>
    </w:p>
    <w:p w:rsidR="00B12EA0" w:rsidRDefault="00B12EA0" w:rsidP="00B12EA0">
      <w:pPr>
        <w:jc w:val="both"/>
      </w:pPr>
      <w:r>
        <w:t xml:space="preserve">              4.</w:t>
      </w:r>
      <w:r w:rsidR="004E1181">
        <w:t>2. Σε περίπτωση ανωτέρας βίας, η</w:t>
      </w:r>
      <w:r>
        <w:t xml:space="preserve"> απόδειξή </w:t>
      </w:r>
      <w:r w:rsidR="004E1181">
        <w:t>της</w:t>
      </w:r>
      <w:r>
        <w:t xml:space="preserve"> βαρύνει εξ ολοκλήρου την εταιρεία καθαρισμού, η οποία αν δεν κάνει γνωστά με έγγραφό της στην Υπηρεσία, τα περιστατικά που αποδεικνύουν την ανωτέρα βία σε ένα 20ήμερο από τότε που συνέβησαν αυτά και λόγω των οποίων ακολούθησε η αδυναμία της για ολική ή μερική εκτέλεση της σύμβασης που ανέλαβε, δεν έχει δικαίωμα να επικαλεστεί την ανωτέρα βία και τα νόμιμα δικαιώματά της που προκύπτουν απ΄</w:t>
      </w:r>
      <w:r w:rsidR="00F156E7">
        <w:t xml:space="preserve"> </w:t>
      </w:r>
      <w:r>
        <w:t xml:space="preserve">αυτή . </w:t>
      </w:r>
    </w:p>
    <w:p w:rsidR="00B12EA0" w:rsidRPr="00BC29DC" w:rsidRDefault="00B12EA0" w:rsidP="00B12EA0">
      <w:pPr>
        <w:jc w:val="both"/>
        <w:rPr>
          <w:b/>
        </w:rPr>
      </w:pPr>
      <w:r>
        <w:t xml:space="preserve">                    </w:t>
      </w:r>
      <w:r w:rsidRPr="00BC29DC">
        <w:rPr>
          <w:b/>
        </w:rPr>
        <w:t>Ανωτέρα βία δεν θ</w:t>
      </w:r>
      <w:r>
        <w:rPr>
          <w:b/>
        </w:rPr>
        <w:t xml:space="preserve">εωρείται η απεργία ή η στάση εργασίας ή η τυχόν επίσχεση εργασίας του προσωπικού για οποιοδήποτε λόγο . </w:t>
      </w:r>
    </w:p>
    <w:p w:rsidR="00B12EA0" w:rsidRDefault="00B12EA0" w:rsidP="00B12EA0">
      <w:pPr>
        <w:jc w:val="both"/>
      </w:pPr>
    </w:p>
    <w:p w:rsidR="00BC077C" w:rsidRDefault="00BC077C" w:rsidP="00B12EA0">
      <w:pPr>
        <w:jc w:val="both"/>
      </w:pPr>
    </w:p>
    <w:p w:rsidR="00BC077C" w:rsidRDefault="00BC077C" w:rsidP="00B12EA0">
      <w:pPr>
        <w:jc w:val="both"/>
      </w:pPr>
    </w:p>
    <w:p w:rsidR="00BC077C" w:rsidRDefault="00BC077C" w:rsidP="00B12EA0">
      <w:pPr>
        <w:jc w:val="both"/>
      </w:pPr>
    </w:p>
    <w:p w:rsidR="009C176E" w:rsidRDefault="009C176E" w:rsidP="00B12EA0">
      <w:pPr>
        <w:jc w:val="both"/>
      </w:pPr>
    </w:p>
    <w:p w:rsidR="00B12EA0" w:rsidRPr="00E12BB3" w:rsidRDefault="00B12EA0" w:rsidP="00B12EA0">
      <w:pPr>
        <w:jc w:val="both"/>
        <w:rPr>
          <w:b/>
          <w:u w:val="single"/>
        </w:rPr>
      </w:pPr>
      <w:r>
        <w:lastRenderedPageBreak/>
        <w:t xml:space="preserve">            </w:t>
      </w:r>
      <w:r w:rsidRPr="00E12BB3">
        <w:rPr>
          <w:b/>
          <w:u w:val="single"/>
        </w:rPr>
        <w:t>5. ΠΛΗΡΩΜΗ</w:t>
      </w:r>
    </w:p>
    <w:p w:rsidR="00B12EA0" w:rsidRDefault="00B12EA0" w:rsidP="00B12EA0">
      <w:pPr>
        <w:jc w:val="both"/>
      </w:pPr>
      <w:r>
        <w:t xml:space="preserve">              </w:t>
      </w:r>
    </w:p>
    <w:p w:rsidR="00B12EA0" w:rsidRDefault="00B12EA0" w:rsidP="00B12EA0">
      <w:pPr>
        <w:jc w:val="both"/>
      </w:pPr>
      <w:r>
        <w:t xml:space="preserve">              5.1. Η πληρωμή του αναδόχου για την παροχή υπηρεσιών καθαριότητας εκάστου μηνός, θα γίνεται με χρηματικό ένταλμα, για την έκδοση του οποίου απαιτούνται . </w:t>
      </w:r>
    </w:p>
    <w:p w:rsidR="00B12EA0" w:rsidRDefault="00B12EA0" w:rsidP="00B12EA0">
      <w:pPr>
        <w:jc w:val="both"/>
      </w:pPr>
      <w:r>
        <w:t xml:space="preserve">                      - Τιμολόγιο (θεωρημένο από την οικεία Δ.Ο.Υ.). </w:t>
      </w:r>
    </w:p>
    <w:p w:rsidR="00B12EA0" w:rsidRDefault="00B12EA0" w:rsidP="00B12EA0">
      <w:pPr>
        <w:jc w:val="both"/>
      </w:pPr>
      <w:r>
        <w:t xml:space="preserve">                      - Αποδεικτικό φορολογικής και ασφαλιστικής ενημερότητας</w:t>
      </w:r>
    </w:p>
    <w:p w:rsidR="00B12EA0" w:rsidRDefault="00B12EA0" w:rsidP="00B12EA0">
      <w:pPr>
        <w:jc w:val="both"/>
      </w:pPr>
      <w:r>
        <w:t xml:space="preserve">                      - Πρακτικό παρακολούθησης και καλής εκτέλεσης των εργασιών από την ειδικά για το σκοπό αυτό συγκροτηθείσα Επιτροπή. </w:t>
      </w:r>
    </w:p>
    <w:p w:rsidR="00E361FA" w:rsidRDefault="00E361FA" w:rsidP="00B12EA0">
      <w:pPr>
        <w:jc w:val="both"/>
      </w:pPr>
    </w:p>
    <w:p w:rsidR="00B12EA0" w:rsidRDefault="00B12EA0" w:rsidP="00B12EA0">
      <w:pPr>
        <w:jc w:val="both"/>
      </w:pPr>
      <w:r>
        <w:t xml:space="preserve">              5.2. Τον ανάδοχο βαρύνουν οι κρατήσεις και ο φόρος εισοδήματος που αναφέρονται στο Παράρτημα Α΄ της παρούσας </w:t>
      </w:r>
      <w:r w:rsidR="003927AA">
        <w:t>προ</w:t>
      </w:r>
      <w:r>
        <w:t xml:space="preserve">κήρυξης . </w:t>
      </w:r>
    </w:p>
    <w:p w:rsidR="00B12EA0" w:rsidRDefault="00B12EA0" w:rsidP="00B12EA0">
      <w:pPr>
        <w:jc w:val="both"/>
      </w:pPr>
    </w:p>
    <w:p w:rsidR="00B12EA0" w:rsidRDefault="00B12EA0" w:rsidP="00B12EA0">
      <w:pPr>
        <w:jc w:val="both"/>
      </w:pPr>
      <w:r>
        <w:t xml:space="preserve">              5.3. Σε περίπτωση που η πληρωμή του συμβασιούχου καθυστερήσει από την αναθέτουσα αρχή εξήντα (60) ημέρες μετά την υποβολή του τιμολογίου </w:t>
      </w:r>
      <w:r w:rsidR="007A40FC">
        <w:t>παροχής υπηρεσιών</w:t>
      </w:r>
      <w:r>
        <w:t xml:space="preserve"> από αυτόν, η αναθέτουσα αρχή (οφειλέτης), σύμφωνα με τα οριζόμενα στο Π.Δ. 166/2003 (ΦΕ</w:t>
      </w:r>
      <w:r w:rsidR="007A40FC">
        <w:t>Κ</w:t>
      </w:r>
      <w:r>
        <w:t xml:space="preserve"> 138/Α/5.6.2003) ‘’Προσαρμογή της Ελληνικής νομοθεσίας στην οδηγία 2000/35 της 29.6.2000 για την καταπολέμηση των καθυστερήσεων πληρωμών στις εμπορικές συναλλαγές’’, καθίσταται υπερήμερος και οφείλει τόκους χωρίς να απαιτείται όχληση από τον συμβασιούχο.</w:t>
      </w:r>
    </w:p>
    <w:p w:rsidR="009C176E" w:rsidRDefault="009C176E" w:rsidP="00B12EA0">
      <w:pPr>
        <w:jc w:val="both"/>
      </w:pPr>
    </w:p>
    <w:p w:rsidR="00B12EA0" w:rsidRDefault="00B12EA0" w:rsidP="00B12EA0">
      <w:pPr>
        <w:jc w:val="both"/>
      </w:pPr>
      <w:r>
        <w:t xml:space="preserve">                       </w:t>
      </w:r>
      <w:r w:rsidRPr="0097340C">
        <w:rPr>
          <w:b/>
        </w:rPr>
        <w:t>Επισημαίνεται</w:t>
      </w:r>
      <w:r>
        <w:t xml:space="preserve"> ότι η υποβολή του τιμολογίου δεν μπορεί να γίνει προ της ημερομηνίας εκδόσεως του πρωτοκόλλου οριστικής ποιοτικής και ποσοτικής παραλαβής ή της σχετικής βεβαίωσης καλής εκτέλεσης των παρεχομένων υπηρεσιών καθαριότητας της αρμόδιας Υπηρεσίας καθαρισμού </w:t>
      </w:r>
    </w:p>
    <w:p w:rsidR="009C176E" w:rsidRDefault="009C176E" w:rsidP="00B12EA0">
      <w:pPr>
        <w:jc w:val="both"/>
      </w:pPr>
    </w:p>
    <w:p w:rsidR="00FA4FDE" w:rsidRDefault="00FA4FDE" w:rsidP="00B12EA0">
      <w:pPr>
        <w:jc w:val="both"/>
      </w:pPr>
    </w:p>
    <w:p w:rsidR="00764C96" w:rsidRPr="00EE14EE" w:rsidRDefault="00B12EA0" w:rsidP="00764C96">
      <w:pPr>
        <w:jc w:val="both"/>
        <w:rPr>
          <w:b/>
          <w:u w:val="single"/>
        </w:rPr>
      </w:pPr>
      <w:r>
        <w:tab/>
      </w:r>
      <w:r w:rsidR="00764C96" w:rsidRPr="00EE14EE">
        <w:rPr>
          <w:b/>
          <w:u w:val="single"/>
        </w:rPr>
        <w:t xml:space="preserve">6. ΠΡΟΣΦΥΓΕΣ </w:t>
      </w:r>
    </w:p>
    <w:p w:rsidR="00764C96" w:rsidRDefault="00764C96" w:rsidP="00764C96">
      <w:pPr>
        <w:jc w:val="both"/>
      </w:pPr>
    </w:p>
    <w:p w:rsidR="00764C96" w:rsidRDefault="00764C96" w:rsidP="00764C96">
      <w:pPr>
        <w:jc w:val="both"/>
      </w:pPr>
      <w:r>
        <w:tab/>
        <w:t xml:space="preserve">    6.1. </w:t>
      </w:r>
      <w:r w:rsidR="00A31679">
        <w:t>Προδικαστικές προσφυγές</w:t>
      </w:r>
      <w:r>
        <w:t xml:space="preserve"> υποβάλλονται για τους λόγους και με τη διαδικασία που προβλέπεται  από το άρθρο </w:t>
      </w:r>
      <w:r w:rsidR="00A31679">
        <w:t>4</w:t>
      </w:r>
      <w:r>
        <w:t xml:space="preserve"> του </w:t>
      </w:r>
      <w:r w:rsidR="00A31679">
        <w:t>Ν.3886/2010.</w:t>
      </w:r>
    </w:p>
    <w:p w:rsidR="00764C96" w:rsidRDefault="00764C96" w:rsidP="00764C96">
      <w:pPr>
        <w:jc w:val="both"/>
      </w:pPr>
    </w:p>
    <w:p w:rsidR="00764C96" w:rsidRPr="00A31679" w:rsidRDefault="00764C96" w:rsidP="00764C96">
      <w:pPr>
        <w:jc w:val="both"/>
      </w:pPr>
      <w:r>
        <w:tab/>
      </w:r>
    </w:p>
    <w:p w:rsidR="00FD3868" w:rsidRDefault="00B12EA0" w:rsidP="00B12EA0">
      <w:pPr>
        <w:jc w:val="both"/>
      </w:pPr>
      <w:r>
        <w:t xml:space="preserve"> </w:t>
      </w:r>
    </w:p>
    <w:p w:rsidR="00B12EA0" w:rsidRPr="003F2AE7" w:rsidRDefault="00B12EA0" w:rsidP="00B12EA0">
      <w:pPr>
        <w:jc w:val="both"/>
        <w:rPr>
          <w:b/>
          <w:u w:val="single"/>
        </w:rPr>
      </w:pPr>
      <w:r>
        <w:tab/>
      </w:r>
      <w:r w:rsidRPr="00275EE8">
        <w:rPr>
          <w:b/>
        </w:rPr>
        <w:t>7.</w:t>
      </w:r>
      <w:r w:rsidRPr="003F2AE7">
        <w:rPr>
          <w:b/>
          <w:u w:val="single"/>
        </w:rPr>
        <w:t xml:space="preserve"> </w:t>
      </w:r>
      <w:r>
        <w:rPr>
          <w:b/>
          <w:u w:val="single"/>
        </w:rPr>
        <w:t xml:space="preserve">ΠΑΡΑΛΑΒΗ – ΠΑΡΑΚΟΛΟΥΘΗΣΗ ΕΡΓΟΥ ΚΑΘΑΡΙΣΜΟΥ </w:t>
      </w:r>
      <w:r w:rsidRPr="003F2AE7">
        <w:rPr>
          <w:b/>
          <w:u w:val="single"/>
        </w:rPr>
        <w:t xml:space="preserve"> </w:t>
      </w:r>
    </w:p>
    <w:p w:rsidR="00B12EA0" w:rsidRDefault="00B12EA0" w:rsidP="00B12EA0">
      <w:pPr>
        <w:jc w:val="both"/>
      </w:pPr>
    </w:p>
    <w:p w:rsidR="00B12EA0" w:rsidRDefault="00B12EA0" w:rsidP="00B12EA0">
      <w:pPr>
        <w:jc w:val="both"/>
      </w:pPr>
      <w:r>
        <w:tab/>
        <w:t xml:space="preserve">    Η παρακολούθηση, αξιολόγηση και ο έλεγχος της καλής εκτέλεσης των παρεχομένων υπηρεσιών καθαριότητας, θα γίνεται, από βαθμοφόρο, που θα ορισθεί με Δ/γή του Δ/ντού ή Δ/τη των εν λόγω Υπηρεσιών καθαρισμού, με τη σύνταξη σχετικής βεβαίωσης,  </w:t>
      </w:r>
      <w:r w:rsidR="00C92617">
        <w:t>ο</w:t>
      </w:r>
      <w:r>
        <w:t xml:space="preserve">ι Υπηρεσίες θα υποβάλλουν τη βεβαίωση αυτή στην αρμόδια Διαχείριση, για τη σχετική διαδικασία πληρωμής του αναδόχου . </w:t>
      </w:r>
    </w:p>
    <w:p w:rsidR="00B12EA0" w:rsidRDefault="00B12EA0" w:rsidP="00B12EA0">
      <w:pPr>
        <w:jc w:val="both"/>
      </w:pPr>
    </w:p>
    <w:p w:rsidR="00764C96" w:rsidRDefault="00764C96" w:rsidP="00B12EA0">
      <w:pPr>
        <w:jc w:val="both"/>
      </w:pPr>
    </w:p>
    <w:p w:rsidR="00FA4FDE" w:rsidRPr="00C549BC" w:rsidRDefault="00FA4FDE" w:rsidP="00B12EA0">
      <w:pPr>
        <w:jc w:val="both"/>
        <w:rPr>
          <w:sz w:val="16"/>
          <w:szCs w:val="16"/>
        </w:rPr>
      </w:pPr>
    </w:p>
    <w:p w:rsidR="00B12EA0" w:rsidRPr="00141F61" w:rsidRDefault="00B12EA0" w:rsidP="00B12EA0">
      <w:pPr>
        <w:ind w:firstLine="720"/>
        <w:rPr>
          <w:b/>
          <w:u w:val="single"/>
        </w:rPr>
      </w:pPr>
      <w:r w:rsidRPr="00141F61">
        <w:rPr>
          <w:b/>
        </w:rPr>
        <w:t xml:space="preserve">8. </w:t>
      </w:r>
      <w:r w:rsidRPr="00141F61">
        <w:rPr>
          <w:b/>
          <w:u w:val="single"/>
        </w:rPr>
        <w:t>ΡΗΤΡΑ ΗΘΙΚΟΥ ΠΕΡΙΕΧΟΜΕΝΟΥ</w:t>
      </w:r>
    </w:p>
    <w:p w:rsidR="00B12EA0" w:rsidRPr="00A01FC4" w:rsidRDefault="00B12EA0" w:rsidP="00B12EA0"/>
    <w:p w:rsidR="00B12EA0" w:rsidRDefault="00B12EA0" w:rsidP="00B12EA0">
      <w:pPr>
        <w:jc w:val="both"/>
      </w:pPr>
      <w:r>
        <w:t xml:space="preserve">              Απορρίπτονται προσφορές επιχειρήσεων που κατά παράβαση των άρθρων 138 και 182 της Διεθνούς Σύμβασης Εργασίας απασχολούν ή εκμεταλλεύονται ανηλίκους κάτω των 15 ετών.</w:t>
      </w:r>
    </w:p>
    <w:p w:rsidR="00B12EA0" w:rsidRDefault="00B12EA0" w:rsidP="00B12EA0">
      <w:pPr>
        <w:jc w:val="both"/>
      </w:pPr>
    </w:p>
    <w:p w:rsidR="00FA4FDE" w:rsidRPr="00C549BC" w:rsidRDefault="00FA4FDE" w:rsidP="00B12EA0">
      <w:pPr>
        <w:jc w:val="both"/>
        <w:rPr>
          <w:sz w:val="16"/>
          <w:szCs w:val="16"/>
        </w:rPr>
      </w:pPr>
    </w:p>
    <w:p w:rsidR="009E1094" w:rsidRDefault="009E1094" w:rsidP="009E1094">
      <w:pPr>
        <w:jc w:val="both"/>
        <w:rPr>
          <w:b/>
        </w:rPr>
      </w:pPr>
      <w:r w:rsidRPr="0047118E">
        <w:tab/>
      </w:r>
      <w:r w:rsidR="00275EE8" w:rsidRPr="00275EE8">
        <w:rPr>
          <w:b/>
        </w:rPr>
        <w:t>9</w:t>
      </w:r>
      <w:r w:rsidRPr="00275EE8">
        <w:rPr>
          <w:b/>
        </w:rPr>
        <w:t>.</w:t>
      </w:r>
      <w:r w:rsidRPr="009E1094">
        <w:rPr>
          <w:b/>
          <w:u w:val="single"/>
        </w:rPr>
        <w:t xml:space="preserve"> </w:t>
      </w:r>
      <w:r w:rsidRPr="0076343C">
        <w:rPr>
          <w:b/>
          <w:u w:val="single"/>
        </w:rPr>
        <w:t>ΑΝΑΔΕΙΞΗ ΜΕΙΟΔΟΤΗ</w:t>
      </w:r>
      <w:r w:rsidRPr="0076343C">
        <w:rPr>
          <w:b/>
        </w:rPr>
        <w:t xml:space="preserve"> </w:t>
      </w:r>
    </w:p>
    <w:p w:rsidR="009E1094" w:rsidRDefault="009E1094" w:rsidP="009E1094">
      <w:pPr>
        <w:jc w:val="both"/>
        <w:rPr>
          <w:b/>
        </w:rPr>
      </w:pPr>
    </w:p>
    <w:p w:rsidR="009E1094" w:rsidRDefault="009E1094" w:rsidP="009E1094">
      <w:pPr>
        <w:jc w:val="both"/>
      </w:pPr>
      <w:r>
        <w:t xml:space="preserve">                Στους ανοικτούς διαγωνισμούς, όταν ο π</w:t>
      </w:r>
      <w:r w:rsidR="00C92617">
        <w:t>άροχος υπηρεσιών,</w:t>
      </w:r>
      <w:r>
        <w:t xml:space="preserve"> ο οποίος προσφέρει την </w:t>
      </w:r>
      <w:r w:rsidR="000E6BAD">
        <w:t>χαμηλότερη τιμή</w:t>
      </w:r>
      <w:r w:rsidR="00C92617">
        <w:t>,</w:t>
      </w:r>
      <w:r w:rsidR="000E6BAD">
        <w:t xml:space="preserve"> </w:t>
      </w:r>
      <w:r w:rsidR="00C92617">
        <w:t>δεν προσκομίζει</w:t>
      </w:r>
      <w:r>
        <w:t xml:space="preserve"> ένα ή περισσότερα από τα έγγραφα και τα δικαιολογητικά που προβλέπονται στην παρ. 2 του άρθρου 6 του Π.Δ. 118/2007 ή, εφόσον τούτο  προβλέπεται  </w:t>
      </w:r>
      <w:r>
        <w:lastRenderedPageBreak/>
        <w:t>στη  διακήρυξη, το  άρθρο 8α του ιδίου Δ/τος, σύμφωνα με τα</w:t>
      </w:r>
      <w:r w:rsidR="00275EE8">
        <w:t xml:space="preserve"> </w:t>
      </w:r>
      <w:r>
        <w:t>οριζόμενα στις διατάξεις αυτές, η κατακύρωση γίνεται στον π</w:t>
      </w:r>
      <w:r w:rsidR="00292958">
        <w:t>άροχο</w:t>
      </w:r>
      <w:r>
        <w:t xml:space="preserve"> που προσφέρει την αμέσως επόμενη </w:t>
      </w:r>
      <w:r w:rsidR="005F5669">
        <w:t>χαμηλότερη τιμή</w:t>
      </w:r>
      <w:r>
        <w:t xml:space="preserve">. </w:t>
      </w:r>
    </w:p>
    <w:p w:rsidR="009E1094" w:rsidRDefault="009E1094" w:rsidP="009E1094">
      <w:pPr>
        <w:jc w:val="both"/>
      </w:pPr>
      <w:r>
        <w:t xml:space="preserve">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π</w:t>
      </w:r>
      <w:r w:rsidR="00292958">
        <w:t xml:space="preserve">άροχο </w:t>
      </w:r>
      <w:r>
        <w:t xml:space="preserve">με την αμέσως επόμενη </w:t>
      </w:r>
      <w:r w:rsidR="00292958">
        <w:t xml:space="preserve">χαμηλότερη τιμή </w:t>
      </w:r>
      <w:r>
        <w:t>και ούτω καθ΄ εξής.</w:t>
      </w:r>
    </w:p>
    <w:p w:rsidR="009E1094" w:rsidRDefault="009E1094" w:rsidP="009E1094">
      <w:pPr>
        <w:jc w:val="both"/>
      </w:pPr>
      <w:r>
        <w:t xml:space="preserve">                Αν κανένας από τους π</w:t>
      </w:r>
      <w:r w:rsidR="00C92617">
        <w:t xml:space="preserve">αρόχους </w:t>
      </w:r>
      <w:r>
        <w:t xml:space="preserve"> </w:t>
      </w:r>
      <w:r w:rsidR="00C92617">
        <w:t xml:space="preserve">υπηρεσιών </w:t>
      </w:r>
      <w:r>
        <w:t xml:space="preserve">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 </w:t>
      </w:r>
    </w:p>
    <w:p w:rsidR="009E1094" w:rsidRPr="0076343C" w:rsidRDefault="009E1094" w:rsidP="009E1094">
      <w:pPr>
        <w:jc w:val="both"/>
      </w:pPr>
      <w:r>
        <w:t xml:space="preserve">                Στις περιπτώσεις αυτές όταν ο συμμετέχων υποβάλλει ψευδή ή ανακριβή υπεύθυνη δήλωση της παρ. 1 του άρθρου 6 και της παρ. 3 του άρθρου 8α του παρόντος Δ/τος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της παρ. 2 του άρθρου 6 και εφόσον έχουν ζητηθεί από τη διακήρυξη, των περιπτώσεων α, β και ζ της παρ. 2 του άρθρου 8 του παρόντος Δ/τος,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τα στη διακήρυξη καθοριζόμενα ελάχιστα αναγκαία όρια των οικονομικών και τεχνικών προϋποθέσεων του άρθρου 8α του Π.Δ. 118/2007. </w:t>
      </w:r>
    </w:p>
    <w:p w:rsidR="009E1094" w:rsidRPr="00E40B13" w:rsidRDefault="009E1094" w:rsidP="009E1094">
      <w:pPr>
        <w:jc w:val="both"/>
      </w:pPr>
    </w:p>
    <w:p w:rsidR="009E1094" w:rsidRDefault="009E1094" w:rsidP="00B12EA0">
      <w:pPr>
        <w:jc w:val="both"/>
      </w:pPr>
    </w:p>
    <w:p w:rsidR="00275EE8" w:rsidRPr="008A3CE7" w:rsidRDefault="00275EE8" w:rsidP="00275EE8">
      <w:pPr>
        <w:jc w:val="both"/>
        <w:rPr>
          <w:b/>
          <w:u w:val="single"/>
        </w:rPr>
      </w:pPr>
      <w:r>
        <w:t xml:space="preserve">            </w:t>
      </w:r>
      <w:r>
        <w:rPr>
          <w:b/>
        </w:rPr>
        <w:t>10</w:t>
      </w:r>
      <w:r w:rsidRPr="00141F61">
        <w:rPr>
          <w:b/>
        </w:rPr>
        <w:t xml:space="preserve">. </w:t>
      </w:r>
      <w:r>
        <w:rPr>
          <w:b/>
          <w:u w:val="single"/>
        </w:rPr>
        <w:t xml:space="preserve">ΑΝΑΚΟΙΝΩΣΗ  ΚΑΤΑΚΥΡΩΣΗΣ </w:t>
      </w:r>
    </w:p>
    <w:p w:rsidR="00275EE8" w:rsidRDefault="00275EE8" w:rsidP="00275EE8">
      <w:pPr>
        <w:jc w:val="both"/>
        <w:rPr>
          <w:u w:val="single"/>
        </w:rPr>
      </w:pPr>
    </w:p>
    <w:p w:rsidR="00275EE8" w:rsidRDefault="00275EE8" w:rsidP="00275EE8">
      <w:pPr>
        <w:jc w:val="both"/>
      </w:pPr>
      <w:r w:rsidRPr="005D60B6">
        <w:t xml:space="preserve">           </w:t>
      </w:r>
      <w:r>
        <w:t xml:space="preserve">    10.1. Στον πάροχο στον οποίο έγινε η κατακύρωση της ζητούμενης υπηρεσίας, αποστέλλεται σχετική ανακοίνωση που περιλαμβάνει τουλάχιστον τα παρακάτω στοιχεία : </w:t>
      </w:r>
    </w:p>
    <w:p w:rsidR="00275EE8" w:rsidRDefault="00275EE8" w:rsidP="00275EE8">
      <w:pPr>
        <w:jc w:val="both"/>
      </w:pPr>
      <w:r>
        <w:t xml:space="preserve">                       α. Την κατηγορία και περιγραφή της ζητούμενης υπηρεσίας . </w:t>
      </w:r>
    </w:p>
    <w:p w:rsidR="00275EE8" w:rsidRDefault="00275EE8" w:rsidP="00275EE8">
      <w:pPr>
        <w:jc w:val="both"/>
      </w:pPr>
      <w:r>
        <w:t xml:space="preserve">                       β. Την έκταση αυτής </w:t>
      </w:r>
    </w:p>
    <w:p w:rsidR="00275EE8" w:rsidRDefault="00275EE8" w:rsidP="00275EE8">
      <w:pPr>
        <w:jc w:val="both"/>
      </w:pPr>
      <w:r>
        <w:t xml:space="preserve">                       γ. Την τιμή </w:t>
      </w:r>
    </w:p>
    <w:p w:rsidR="00275EE8" w:rsidRDefault="00275EE8" w:rsidP="00275EE8">
      <w:pPr>
        <w:jc w:val="both"/>
      </w:pPr>
      <w:r>
        <w:t xml:space="preserve">                       δ. Την αναθέτουσα αρχή για την οποία προορίζεται η υπηρεσία . </w:t>
      </w:r>
    </w:p>
    <w:p w:rsidR="00275EE8" w:rsidRDefault="00275EE8" w:rsidP="00275EE8">
      <w:pPr>
        <w:jc w:val="both"/>
      </w:pPr>
      <w:r>
        <w:t xml:space="preserve">                       ε. Τη συμφωνία της κατακύρωσης με τους όρους της διακήρυξης και της πρόσκλησης και τις τυχόν αποδεκτές τροποποιήσεις των όρων τούτων . </w:t>
      </w:r>
    </w:p>
    <w:p w:rsidR="00275EE8" w:rsidRDefault="00275EE8" w:rsidP="00275EE8">
      <w:pPr>
        <w:jc w:val="both"/>
      </w:pPr>
      <w:r>
        <w:t xml:space="preserve">                      στ. Την προθεσμία υπογραφής της σύμβασης . </w:t>
      </w:r>
    </w:p>
    <w:p w:rsidR="00275EE8" w:rsidRDefault="00275EE8" w:rsidP="00275EE8">
      <w:pPr>
        <w:jc w:val="both"/>
      </w:pPr>
      <w:r>
        <w:t xml:space="preserve"> </w:t>
      </w:r>
    </w:p>
    <w:p w:rsidR="00275EE8" w:rsidRDefault="00275EE8" w:rsidP="00275EE8">
      <w:pPr>
        <w:jc w:val="both"/>
      </w:pPr>
      <w:r>
        <w:t xml:space="preserve">               10.2. Με την ανακοίνωση – κατακύρωσης η σύμβαση θεωρείται ως συναφθείσα, το δε έγγραφο της σύμβασης που ακολουθεί έχει αποδεικτικό μόνο χαρακτήρα . </w:t>
      </w:r>
    </w:p>
    <w:p w:rsidR="00275EE8" w:rsidRDefault="00275EE8" w:rsidP="00275EE8">
      <w:pPr>
        <w:jc w:val="both"/>
      </w:pPr>
    </w:p>
    <w:p w:rsidR="00275EE8" w:rsidRDefault="00275EE8" w:rsidP="00275EE8">
      <w:pPr>
        <w:jc w:val="both"/>
      </w:pPr>
      <w:r>
        <w:t xml:space="preserve">               10.3. Ο πάροχος στον οποίο κατακυρώθηκε η ζητούμενη υπηρεσία, υποχρεούται να προσέλθει σε δέκα (10) ημέρες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 </w:t>
      </w:r>
    </w:p>
    <w:p w:rsidR="00275EE8" w:rsidRDefault="00275EE8" w:rsidP="00275EE8">
      <w:pPr>
        <w:jc w:val="both"/>
      </w:pPr>
      <w:r>
        <w:t xml:space="preserve">                        Ο πάροχος μπορεί να προσέλθει σε κάθε περίπτωση για την υπογραφή της σύμβασης το αργότερο μέσα σε 15 ημέρες από την ημερομηνία κοινοποίησης της ανακοίνωσης. Στην περίπτωση όμως αυτή ο χρόνος παράδοσης της ζητούμενης υπηρεσίας αρχίζει να υπολογίζεται μετά από 10 ημέρες από την ημερομηνία κοινοποίησης της ανακοίνωσης.  Τούτο δεν ισχύει στην περίπτωση που ο χρόνος παράδοσης της υπηρεσίας αρχίζει να υπολογίζεται από την ημερομηνία αναγγελίας της σχετικής πίστωσης.  Εφόσον η σύμβαση υπογράφεται πριν από τη λήξη της προθεσμίας των 10 ημερών που αναφέρεται παραπάνω, ο χρόνος παράδοσης της υπηρεσίας υπολογίζεται από την ημερομηνία υπογραφής της σύμβασης . </w:t>
      </w:r>
    </w:p>
    <w:p w:rsidR="00275EE8" w:rsidRDefault="00275EE8" w:rsidP="00275EE8">
      <w:pPr>
        <w:jc w:val="both"/>
      </w:pPr>
    </w:p>
    <w:p w:rsidR="00275EE8" w:rsidRDefault="00275EE8" w:rsidP="00275EE8">
      <w:pPr>
        <w:jc w:val="both"/>
      </w:pPr>
      <w:r>
        <w:t xml:space="preserve">                10.4. Εάν η κατακύρωση γίνεται σε εγκατεστημένο στην Ε.Ε. πάροχο ή σε πάροχο τρίτης χώρας η ανακοίνωση κατακύρωσης απευθύνεται  στον εκπρόσωπό του στην Ελλάδα, εάν υπάρχει, σε αντίθετη δε περίπτωση στέλνεται με κάθε πρόσφορο μέσο στο συγκεκριμένο πάροχο.  Στην περίπτωση που η πληρωμή στον πάροχο προβλέπεται να γίνει με άνοιγμα πίστωσης, η εγγύηση καλής εκτέλεσης μπορεί να κατατεθεί στον ανταποκριτή της Τράπεζας </w:t>
      </w:r>
      <w:r>
        <w:lastRenderedPageBreak/>
        <w:t xml:space="preserve">της Ελλάδος στο εξωτερικό, η </w:t>
      </w:r>
      <w:r w:rsidR="0020418F">
        <w:t>δ</w:t>
      </w:r>
      <w:r>
        <w:t xml:space="preserve">ε εγγύηση συμμετοχής παραμένει σε ισχύ και αποδεσμεύεται μετά την κατάθεση και αποδοχή της εγγύησης καλής εκτέλεσης . </w:t>
      </w:r>
    </w:p>
    <w:p w:rsidR="00275EE8" w:rsidRDefault="00275EE8" w:rsidP="00275EE8">
      <w:pPr>
        <w:jc w:val="both"/>
      </w:pPr>
    </w:p>
    <w:p w:rsidR="00275EE8" w:rsidRDefault="00275EE8" w:rsidP="00275EE8">
      <w:pPr>
        <w:jc w:val="both"/>
      </w:pPr>
      <w:r>
        <w:t xml:space="preserve">                10.5. Εάν ο πάροχος στον οποίο έγινε η ανακοίνωση δεν προσέλθει να υπογράψει τη σύμβαση, κηρύσσεται έκπτωτος με απόφαση του αρμοδίου Υπουργού ή του αρμοδίου για τη διοίκηση του φορέα οργάνου, ύστερα από γνωμοδότηση του αρμόδιου οργάνου . </w:t>
      </w:r>
    </w:p>
    <w:p w:rsidR="00275EE8" w:rsidRDefault="00275EE8" w:rsidP="00275EE8">
      <w:pPr>
        <w:jc w:val="both"/>
      </w:pPr>
    </w:p>
    <w:p w:rsidR="00275EE8" w:rsidRPr="00275EE8" w:rsidRDefault="00275EE8" w:rsidP="00275EE8">
      <w:pPr>
        <w:jc w:val="both"/>
      </w:pPr>
    </w:p>
    <w:p w:rsidR="00275EE8" w:rsidRPr="009E1094" w:rsidRDefault="00275EE8" w:rsidP="00B12EA0">
      <w:pPr>
        <w:jc w:val="both"/>
      </w:pPr>
    </w:p>
    <w:p w:rsidR="00B12EA0" w:rsidRPr="00817352" w:rsidRDefault="00B12EA0" w:rsidP="00B12EA0">
      <w:pPr>
        <w:jc w:val="both"/>
        <w:rPr>
          <w:b/>
          <w:u w:val="single"/>
        </w:rPr>
      </w:pPr>
      <w:r>
        <w:t xml:space="preserve">            </w:t>
      </w:r>
      <w:r w:rsidRPr="00817352">
        <w:rPr>
          <w:b/>
          <w:u w:val="single"/>
        </w:rPr>
        <w:t>1</w:t>
      </w:r>
      <w:r w:rsidR="00FD2CA5" w:rsidRPr="0047118E">
        <w:rPr>
          <w:b/>
          <w:u w:val="single"/>
        </w:rPr>
        <w:t>1</w:t>
      </w:r>
      <w:r w:rsidRPr="00817352">
        <w:rPr>
          <w:b/>
          <w:u w:val="single"/>
        </w:rPr>
        <w:t xml:space="preserve">. ΣΥΜΒΑΣΗ </w:t>
      </w:r>
    </w:p>
    <w:p w:rsidR="00B12EA0" w:rsidRDefault="00B12EA0" w:rsidP="00B12EA0">
      <w:pPr>
        <w:jc w:val="both"/>
      </w:pPr>
    </w:p>
    <w:p w:rsidR="00B12EA0" w:rsidRDefault="00B12EA0" w:rsidP="00B12EA0">
      <w:pPr>
        <w:jc w:val="both"/>
      </w:pPr>
      <w:r>
        <w:t xml:space="preserve">               1</w:t>
      </w:r>
      <w:r w:rsidR="00275EE8">
        <w:t>1</w:t>
      </w:r>
      <w:r>
        <w:t xml:space="preserve">.1. Μετά την ανακοίνωση κατακύρωσης, καταρτίζεται από την Αναθέτουσα Αρχή η σχετική σύμβαση που υπογράφεται και από τα δύο συμβαλλόμενα μέρη . </w:t>
      </w:r>
    </w:p>
    <w:p w:rsidR="00B12EA0" w:rsidRDefault="00B12EA0" w:rsidP="00B12EA0">
      <w:pPr>
        <w:jc w:val="both"/>
      </w:pPr>
    </w:p>
    <w:p w:rsidR="00B12EA0" w:rsidRDefault="00B12EA0" w:rsidP="00B12EA0">
      <w:pPr>
        <w:jc w:val="both"/>
      </w:pPr>
      <w:r>
        <w:t xml:space="preserve">               1</w:t>
      </w:r>
      <w:r w:rsidR="00275EE8">
        <w:t>1</w:t>
      </w:r>
      <w:r>
        <w:t xml:space="preserve">.2. Η σύμβαση περιλαμβάνει όλα τα στοιχεία της ζητούμενης υπηρεσίας και τουλάχιστον τα εξής : </w:t>
      </w:r>
    </w:p>
    <w:p w:rsidR="00B12EA0" w:rsidRDefault="00B12EA0" w:rsidP="00B12EA0">
      <w:pPr>
        <w:jc w:val="both"/>
      </w:pPr>
      <w:r>
        <w:t xml:space="preserve">                         α. Τον τόπο και χρόνο υπογραφής της σύμβασης </w:t>
      </w:r>
    </w:p>
    <w:p w:rsidR="00B12EA0" w:rsidRDefault="00B12EA0" w:rsidP="00B12EA0">
      <w:pPr>
        <w:jc w:val="both"/>
      </w:pPr>
      <w:r>
        <w:t xml:space="preserve">                         β. Τα συμβαλλόμενα μέρη </w:t>
      </w:r>
    </w:p>
    <w:p w:rsidR="00B12EA0" w:rsidRDefault="00B12EA0" w:rsidP="00B12EA0">
      <w:pPr>
        <w:jc w:val="both"/>
      </w:pPr>
      <w:r>
        <w:t xml:space="preserve">                         γ. Την περιγραφή της υπηρεσίας και την έκταση (ποσότητα) αυτής </w:t>
      </w:r>
    </w:p>
    <w:p w:rsidR="00B12EA0" w:rsidRDefault="00B12EA0" w:rsidP="00B12EA0">
      <w:pPr>
        <w:jc w:val="both"/>
      </w:pPr>
      <w:r>
        <w:t xml:space="preserve">                         δ. Την τιμή </w:t>
      </w:r>
    </w:p>
    <w:p w:rsidR="00B12EA0" w:rsidRDefault="00B12EA0" w:rsidP="00B12EA0">
      <w:pPr>
        <w:jc w:val="both"/>
      </w:pPr>
      <w:r>
        <w:t xml:space="preserve">                         ε. Τον τόπο, τρόπο και χρόνο παράδοσης της ζητούμενης υπηρεσίας </w:t>
      </w:r>
    </w:p>
    <w:p w:rsidR="00B12EA0" w:rsidRDefault="00B12EA0" w:rsidP="00B12EA0">
      <w:pPr>
        <w:jc w:val="both"/>
      </w:pPr>
      <w:r>
        <w:t xml:space="preserve">                        </w:t>
      </w:r>
      <w:r w:rsidR="007976F2">
        <w:t xml:space="preserve"> </w:t>
      </w:r>
      <w:r>
        <w:t xml:space="preserve">στ. Τις τεχνικές προδιαγραφές της ζητούμενης υπηρεσίας </w:t>
      </w:r>
    </w:p>
    <w:p w:rsidR="00B12EA0" w:rsidRDefault="00B12EA0" w:rsidP="00B12EA0">
      <w:pPr>
        <w:jc w:val="both"/>
      </w:pPr>
      <w:r>
        <w:t xml:space="preserve">                         ζ. Τις προβλεπόμενες εγγυήσεις </w:t>
      </w:r>
    </w:p>
    <w:p w:rsidR="00B12EA0" w:rsidRDefault="00B12EA0" w:rsidP="00B12EA0">
      <w:pPr>
        <w:jc w:val="both"/>
      </w:pPr>
      <w:r>
        <w:t xml:space="preserve">                         η. Τις προβλεπόμενες ρήτρες</w:t>
      </w:r>
    </w:p>
    <w:p w:rsidR="00B12EA0" w:rsidRDefault="00B12EA0" w:rsidP="00B12EA0">
      <w:pPr>
        <w:jc w:val="both"/>
      </w:pPr>
      <w:r>
        <w:t xml:space="preserve">                         θ. Τις διατάξεις της ισχύουσας νομοθεσίας βάσει των οποίων θα επιλύονται οι τυχόν διαφορές . </w:t>
      </w:r>
    </w:p>
    <w:p w:rsidR="00B12EA0" w:rsidRDefault="00B12EA0" w:rsidP="00B12EA0">
      <w:pPr>
        <w:jc w:val="both"/>
      </w:pPr>
      <w:r>
        <w:t xml:space="preserve">                         ι. Τον τρόπο και χρόνο πληρωμής. </w:t>
      </w:r>
    </w:p>
    <w:p w:rsidR="000A5DA7" w:rsidRDefault="000A5DA7" w:rsidP="00B12EA0">
      <w:pPr>
        <w:jc w:val="both"/>
      </w:pPr>
      <w:r>
        <w:tab/>
      </w:r>
      <w:r>
        <w:tab/>
        <w:t xml:space="preserve">   ια. Τα στοιχεία της παρ. 2 του άρθρο</w:t>
      </w:r>
      <w:r w:rsidR="00CD3659">
        <w:t>υ</w:t>
      </w:r>
      <w:r>
        <w:t xml:space="preserve"> 68 του Ν.3963/2010.</w:t>
      </w:r>
    </w:p>
    <w:p w:rsidR="00B12EA0" w:rsidRDefault="00B12EA0" w:rsidP="00B12EA0">
      <w:pPr>
        <w:jc w:val="both"/>
      </w:pPr>
    </w:p>
    <w:p w:rsidR="00B12EA0" w:rsidRDefault="00B12EA0" w:rsidP="00B12EA0">
      <w:pPr>
        <w:jc w:val="both"/>
      </w:pPr>
      <w:r>
        <w:t xml:space="preserve">                1</w:t>
      </w:r>
      <w:r w:rsidR="00275EE8">
        <w:t>1</w:t>
      </w:r>
      <w:r>
        <w:t xml:space="preserve">.3. Το κείμενο της σύμβασης κατισχύει κάθε άλλου κειμένου στο οποίο τούτο στηρίζεται όπως προσφορά, προκήρυξη και απόφαση κατακύρωσης ή ανάθεσης, εκτός καταδήλων σφαλμάτων ή παραδρομών. </w:t>
      </w:r>
    </w:p>
    <w:p w:rsidR="00B12EA0" w:rsidRDefault="00B12EA0" w:rsidP="00B12EA0">
      <w:pPr>
        <w:jc w:val="both"/>
      </w:pPr>
    </w:p>
    <w:p w:rsidR="00B12EA0" w:rsidRDefault="00B12EA0" w:rsidP="00B12EA0">
      <w:pPr>
        <w:jc w:val="both"/>
      </w:pPr>
      <w:r>
        <w:t xml:space="preserve">                1</w:t>
      </w:r>
      <w:r w:rsidR="00275EE8">
        <w:t>1</w:t>
      </w:r>
      <w:r>
        <w:t xml:space="preserve">.4. Η σύμβαση τροποποιείται όταν τούτο προβλέπεται από συμβατικό όρο ή όταν συμφωνήσουν προς τούτο και τα δύο συμβαλλόμενα μέρη, ύστερα από γνωμοδότηση του αρμοδίου οργάνου της αναθέτουσας αρχής . </w:t>
      </w:r>
    </w:p>
    <w:p w:rsidR="00B12EA0" w:rsidRDefault="00B12EA0" w:rsidP="00B12EA0">
      <w:pPr>
        <w:jc w:val="both"/>
      </w:pPr>
    </w:p>
    <w:p w:rsidR="00B12EA0" w:rsidRDefault="00B12EA0" w:rsidP="00B12EA0">
      <w:pPr>
        <w:jc w:val="both"/>
      </w:pPr>
      <w:r>
        <w:t xml:space="preserve">                1</w:t>
      </w:r>
      <w:r w:rsidR="00275EE8">
        <w:t>1</w:t>
      </w:r>
      <w:r>
        <w:t xml:space="preserve">.5. Η σύμβαση θεωρείται ότι εκτελέστηκε όταν: </w:t>
      </w:r>
    </w:p>
    <w:p w:rsidR="00B12EA0" w:rsidRDefault="00B12EA0" w:rsidP="00B12EA0">
      <w:pPr>
        <w:jc w:val="both"/>
      </w:pPr>
      <w:r>
        <w:t xml:space="preserve">                        α. Παραδόθηκε ολόκληρη η ποσότητα της υπηρεσίας και στην ποιότητα που περιγράφεται στη σύμβαση . </w:t>
      </w:r>
    </w:p>
    <w:p w:rsidR="00B12EA0" w:rsidRDefault="00B12EA0" w:rsidP="00B12EA0">
      <w:pPr>
        <w:jc w:val="both"/>
      </w:pPr>
      <w:r>
        <w:t xml:space="preserve">                        β. Παραλήφθηκε οριστικά η παρεχόμενη υπηρεσία. </w:t>
      </w:r>
    </w:p>
    <w:p w:rsidR="00AA2C43" w:rsidRDefault="00B12EA0" w:rsidP="00B12EA0">
      <w:pPr>
        <w:jc w:val="both"/>
      </w:pPr>
      <w:r>
        <w:t xml:space="preserve">                        γ. ΄Εγινε η αποπληρωμή του συμβατικού  τιμήματος, αφού προηγουμένως επιβλήθηκαν τυχόν κυρώσεις ή εκπτώσεις . </w:t>
      </w:r>
    </w:p>
    <w:p w:rsidR="00B12EA0" w:rsidRDefault="00B12EA0" w:rsidP="00B12EA0">
      <w:pPr>
        <w:jc w:val="both"/>
      </w:pPr>
      <w:r>
        <w:t xml:space="preserve">                        δ. Εκπληρώθηκαν και οι τυχόν λοιπές συμβατικές υποχρεώσεις και από τα δύο συμβαλλόμενα μέρη και αποδεσμεύθηκαν οι σχετικές εγγυήσεις και τα προβλεπόμενα από τη σύμβαση . </w:t>
      </w:r>
    </w:p>
    <w:p w:rsidR="00B12EA0" w:rsidRDefault="00B12EA0" w:rsidP="00B12EA0">
      <w:pPr>
        <w:jc w:val="both"/>
      </w:pPr>
    </w:p>
    <w:p w:rsidR="00B12EA0" w:rsidRDefault="00B12EA0" w:rsidP="00B12EA0">
      <w:pPr>
        <w:jc w:val="both"/>
      </w:pPr>
      <w:r>
        <w:t xml:space="preserve">               </w:t>
      </w:r>
    </w:p>
    <w:p w:rsidR="00B12EA0" w:rsidRPr="00817352" w:rsidRDefault="00B12EA0" w:rsidP="00B12EA0">
      <w:pPr>
        <w:jc w:val="both"/>
        <w:rPr>
          <w:b/>
          <w:u w:val="single"/>
        </w:rPr>
      </w:pPr>
      <w:r>
        <w:t xml:space="preserve">            </w:t>
      </w:r>
      <w:r w:rsidRPr="00817352">
        <w:rPr>
          <w:b/>
          <w:u w:val="single"/>
        </w:rPr>
        <w:t>1</w:t>
      </w:r>
      <w:r w:rsidR="00FD2CA5" w:rsidRPr="0047118E">
        <w:rPr>
          <w:b/>
          <w:u w:val="single"/>
        </w:rPr>
        <w:t>2</w:t>
      </w:r>
      <w:r w:rsidRPr="00817352">
        <w:rPr>
          <w:b/>
          <w:u w:val="single"/>
        </w:rPr>
        <w:t xml:space="preserve">. ΙΣΧΥΟΥΣΑ ΝΟΜΟΘΕΣΙΑ – ΕΠΙΛΥΣΗ ΔΙΑΦΟΡΩΝ </w:t>
      </w:r>
    </w:p>
    <w:p w:rsidR="00B12EA0" w:rsidRDefault="00B12EA0" w:rsidP="00B12EA0">
      <w:pPr>
        <w:jc w:val="both"/>
      </w:pPr>
    </w:p>
    <w:p w:rsidR="00B12EA0" w:rsidRDefault="00B12EA0" w:rsidP="00B12EA0">
      <w:pPr>
        <w:ind w:firstLine="810"/>
        <w:jc w:val="both"/>
      </w:pPr>
      <w:r>
        <w:t xml:space="preserve">    1</w:t>
      </w:r>
      <w:r w:rsidR="00275EE8">
        <w:t>2</w:t>
      </w:r>
      <w:r>
        <w:t xml:space="preserve">.1. Η παρούσα </w:t>
      </w:r>
      <w:r w:rsidR="00E771A8">
        <w:t>προ</w:t>
      </w:r>
      <w:r>
        <w:t>κήρυξη και η σύμβαση που θα καταρτισθεί με βάση αυτή θα διέπεται αποκλειστικά από το Ελληνικό Δίκαιο .</w:t>
      </w:r>
    </w:p>
    <w:p w:rsidR="00B12EA0" w:rsidRDefault="00B12EA0" w:rsidP="00B12EA0">
      <w:pPr>
        <w:ind w:firstLine="810"/>
        <w:jc w:val="both"/>
      </w:pPr>
      <w:r>
        <w:t xml:space="preserve">    1</w:t>
      </w:r>
      <w:r w:rsidR="00275EE8">
        <w:t>2</w:t>
      </w:r>
      <w:r>
        <w:t xml:space="preserve">.2 Για κάθε διαφορά – διένεξη πάνω στους όρους της παρούσας διακήρυξης και στην εκτέλεση της Σύμβασης, καθώς και για τις περιπτώσεις ανωτέρας βίας ο παρέχων </w:t>
      </w:r>
      <w:r>
        <w:lastRenderedPageBreak/>
        <w:t xml:space="preserve">υπηρεσίες ανάδοχος, υπάγεται στην αποκλειστική αρμοδιότητα των Ελληνικών Δικαστηρίων της έδρας της Υπηρεσίας διενέργειας του διαγωνισμού . </w:t>
      </w:r>
    </w:p>
    <w:p w:rsidR="00EA0A1B" w:rsidRDefault="00EA0A1B" w:rsidP="00B12EA0">
      <w:pPr>
        <w:ind w:firstLine="810"/>
        <w:jc w:val="both"/>
      </w:pPr>
    </w:p>
    <w:p w:rsidR="00EA0A1B" w:rsidRPr="00CC2D2E" w:rsidRDefault="00EA0A1B" w:rsidP="00B12EA0">
      <w:pPr>
        <w:ind w:firstLine="810"/>
        <w:jc w:val="both"/>
      </w:pPr>
    </w:p>
    <w:p w:rsidR="00B12EA0" w:rsidRPr="00085D27" w:rsidRDefault="00B12EA0" w:rsidP="00B12EA0">
      <w:pPr>
        <w:jc w:val="both"/>
        <w:rPr>
          <w:b/>
          <w:u w:val="single"/>
        </w:rPr>
      </w:pPr>
      <w:r w:rsidRPr="00085D27">
        <w:t xml:space="preserve">            </w:t>
      </w:r>
      <w:r w:rsidRPr="00085D27">
        <w:rPr>
          <w:b/>
          <w:u w:val="single"/>
        </w:rPr>
        <w:t>1</w:t>
      </w:r>
      <w:r w:rsidR="00FD2CA5" w:rsidRPr="0047118E">
        <w:rPr>
          <w:b/>
          <w:u w:val="single"/>
        </w:rPr>
        <w:t>3</w:t>
      </w:r>
      <w:r w:rsidRPr="00085D27">
        <w:rPr>
          <w:b/>
          <w:u w:val="single"/>
        </w:rPr>
        <w:t xml:space="preserve">. ΚΥΡΩΣΕΙΣ – ΠΟΙΝΙΚΕΣ ΡΗΤΡΕΣ </w:t>
      </w:r>
    </w:p>
    <w:p w:rsidR="00B12EA0" w:rsidRDefault="00B12EA0" w:rsidP="00B12EA0">
      <w:pPr>
        <w:jc w:val="both"/>
        <w:rPr>
          <w:u w:val="single"/>
        </w:rPr>
      </w:pPr>
    </w:p>
    <w:p w:rsidR="00B12EA0" w:rsidRDefault="00B12EA0" w:rsidP="00B12EA0">
      <w:pPr>
        <w:spacing w:after="120"/>
        <w:jc w:val="both"/>
      </w:pPr>
      <w:r>
        <w:t xml:space="preserve">               1</w:t>
      </w:r>
      <w:r w:rsidR="00275EE8">
        <w:t>3</w:t>
      </w:r>
      <w:r>
        <w:t xml:space="preserve">.1. </w:t>
      </w:r>
      <w:r w:rsidRPr="00F45F15">
        <w:t xml:space="preserve">Εάν ο ανάδοχος διακόψει άκαιρα και χωρίς συναίνεση της Υπηρεσίας το έργο, πριν την ημερομηνία </w:t>
      </w:r>
      <w:r>
        <w:t xml:space="preserve">λήξης του συμβατικού </w:t>
      </w:r>
      <w:r w:rsidRPr="00F45F15">
        <w:t>χρόνου</w:t>
      </w:r>
      <w:r>
        <w:t>, υποχρεού</w:t>
      </w:r>
      <w:r w:rsidRPr="00F45F15">
        <w:t>ται στην καταβολή ποινικής ρήτρας</w:t>
      </w:r>
      <w:r>
        <w:t>,</w:t>
      </w:r>
      <w:r w:rsidRPr="00F45F15">
        <w:t xml:space="preserve"> </w:t>
      </w:r>
      <w:r w:rsidRPr="00210CA5">
        <w:rPr>
          <w:b/>
        </w:rPr>
        <w:t>200,00€ ημερησίως</w:t>
      </w:r>
      <w:r w:rsidRPr="00F45F15">
        <w:t xml:space="preserve"> για κάθε ημέρα από της διακοπής έως της ημερομηνίας λήξεως της σύμβασης .</w:t>
      </w:r>
    </w:p>
    <w:p w:rsidR="00B12EA0" w:rsidRDefault="00B12EA0" w:rsidP="00B12EA0">
      <w:pPr>
        <w:spacing w:after="120"/>
        <w:jc w:val="both"/>
      </w:pPr>
      <w:r>
        <w:t xml:space="preserve">               1</w:t>
      </w:r>
      <w:r w:rsidR="00275EE8">
        <w:t>3</w:t>
      </w:r>
      <w:r>
        <w:t xml:space="preserve">.2. Στις περιπτώσεις εκείνες που η παρέχουσα υπηρεσίες δεν πραγματοποιήσει τις εργασίες καθαρισμού σύμφωνα με τους όρους και τις απαιτήσεις της παρούσας διακήρυξης, η Υπηρεσία διατηρεί το δικαίωμα να επιβάλλει πρόστιμο: </w:t>
      </w:r>
    </w:p>
    <w:p w:rsidR="00B12EA0" w:rsidRDefault="00B12EA0" w:rsidP="00B12EA0">
      <w:pPr>
        <w:jc w:val="both"/>
      </w:pPr>
      <w:r>
        <w:t xml:space="preserve">                        α. </w:t>
      </w:r>
      <w:r w:rsidRPr="002D1375">
        <w:rPr>
          <w:b/>
        </w:rPr>
        <w:t>50,00 €</w:t>
      </w:r>
      <w:r>
        <w:t xml:space="preserve"> για κάθε ημέρα πλημμελούς καθαριότητας</w:t>
      </w:r>
      <w:r w:rsidR="00AA2C43">
        <w:t xml:space="preserve"> για μία ή περισσότερες συμβατικές κτιριακές εγκαταστάσεις </w:t>
      </w:r>
      <w:r>
        <w:t xml:space="preserve"> και </w:t>
      </w:r>
    </w:p>
    <w:p w:rsidR="00AA2C43" w:rsidRDefault="00B12EA0" w:rsidP="00B12EA0">
      <w:pPr>
        <w:spacing w:after="120"/>
        <w:jc w:val="both"/>
      </w:pPr>
      <w:r>
        <w:t xml:space="preserve">                        β. </w:t>
      </w:r>
      <w:r w:rsidRPr="004057A4">
        <w:rPr>
          <w:b/>
        </w:rPr>
        <w:t>100,00 €</w:t>
      </w:r>
      <w:r>
        <w:t xml:space="preserve"> για κάθε ημέρα αποχής εργασίας, καθαριότητας για </w:t>
      </w:r>
      <w:r w:rsidR="00AA2C43">
        <w:t>μία ή περισσότερες συμβατικές κτιριακές εγκαταστάσεις .</w:t>
      </w:r>
    </w:p>
    <w:p w:rsidR="00B12EA0" w:rsidRDefault="00B12EA0" w:rsidP="00B12EA0">
      <w:pPr>
        <w:spacing w:after="120"/>
        <w:jc w:val="both"/>
      </w:pPr>
      <w:r>
        <w:t xml:space="preserve">               1</w:t>
      </w:r>
      <w:r w:rsidR="00275EE8">
        <w:t>3</w:t>
      </w:r>
      <w:r>
        <w:t>.3. Η Υπηρεσία δικαιούται να προσλ</w:t>
      </w:r>
      <w:r w:rsidRPr="00F45F15">
        <w:t>ά</w:t>
      </w:r>
      <w:r>
        <w:t>β</w:t>
      </w:r>
      <w:r w:rsidRPr="00F45F15">
        <w:t xml:space="preserve">ει ανάδοχο, με ελεύθερη τιμή και τυχόν προκύπτουσα διαφορά βαρύνει τον </w:t>
      </w:r>
      <w:r>
        <w:t>έκπτωτο</w:t>
      </w:r>
      <w:r w:rsidRPr="00F45F15">
        <w:t xml:space="preserve"> ανάδοχο ή επιδιώκεται η είσπραξη από την ιδιαίτερη </w:t>
      </w:r>
      <w:r>
        <w:t xml:space="preserve">περιουσία </w:t>
      </w:r>
      <w:r w:rsidRPr="00F45F15">
        <w:t>του</w:t>
      </w:r>
      <w:r>
        <w:t>,</w:t>
      </w:r>
      <w:r w:rsidRPr="00F45F15">
        <w:t xml:space="preserve"> ανεξάρτητα από την κατάπτωση της </w:t>
      </w:r>
      <w:r>
        <w:t>εγγύησης και των κυρώσεων που θα του επιβληθούν, κατ΄ εφαρμογή των διατάξεων του άρθρου 34 του Π.Δ. 118/2007.</w:t>
      </w:r>
    </w:p>
    <w:p w:rsidR="00B12EA0" w:rsidRDefault="00B12EA0" w:rsidP="00B12EA0">
      <w:pPr>
        <w:jc w:val="both"/>
      </w:pPr>
    </w:p>
    <w:p w:rsidR="00B12EA0" w:rsidRDefault="00B12EA0"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E77379" w:rsidRDefault="00E77379" w:rsidP="00B12EA0">
      <w:pPr>
        <w:jc w:val="both"/>
      </w:pPr>
    </w:p>
    <w:p w:rsidR="00E77379" w:rsidRDefault="00E77379" w:rsidP="00B12EA0">
      <w:pPr>
        <w:jc w:val="both"/>
      </w:pPr>
    </w:p>
    <w:p w:rsidR="00E77379" w:rsidRDefault="00E77379" w:rsidP="00B12EA0">
      <w:pPr>
        <w:jc w:val="both"/>
      </w:pPr>
    </w:p>
    <w:p w:rsidR="00E77379" w:rsidRDefault="00E77379" w:rsidP="00B12EA0">
      <w:pPr>
        <w:jc w:val="both"/>
      </w:pPr>
    </w:p>
    <w:p w:rsidR="000E6BAD" w:rsidRDefault="000E6BAD" w:rsidP="00B12EA0">
      <w:pPr>
        <w:jc w:val="both"/>
      </w:pPr>
    </w:p>
    <w:p w:rsidR="00764C96" w:rsidRDefault="00764C96" w:rsidP="00B12EA0">
      <w:pPr>
        <w:jc w:val="both"/>
      </w:pPr>
    </w:p>
    <w:p w:rsidR="00C92617" w:rsidRPr="00D5302C" w:rsidRDefault="00C92617" w:rsidP="00B12EA0">
      <w:pPr>
        <w:jc w:val="both"/>
      </w:pPr>
    </w:p>
    <w:tbl>
      <w:tblPr>
        <w:tblpPr w:leftFromText="180" w:rightFromText="180" w:vertAnchor="text" w:horzAnchor="margin" w:tblpXSpec="right" w:tblpY="2"/>
        <w:tblW w:w="0" w:type="auto"/>
        <w:tblLayout w:type="fixed"/>
        <w:tblLook w:val="0000"/>
      </w:tblPr>
      <w:tblGrid>
        <w:gridCol w:w="4262"/>
      </w:tblGrid>
      <w:tr w:rsidR="000D5D06">
        <w:trPr>
          <w:trHeight w:val="235"/>
        </w:trPr>
        <w:tc>
          <w:tcPr>
            <w:tcW w:w="4262" w:type="dxa"/>
          </w:tcPr>
          <w:p w:rsidR="000D5D06" w:rsidRPr="00B3335B" w:rsidRDefault="00E361FA" w:rsidP="004D611B">
            <w:pPr>
              <w:pStyle w:val="1"/>
              <w:jc w:val="right"/>
              <w:rPr>
                <w:sz w:val="20"/>
              </w:rPr>
            </w:pPr>
            <w:r>
              <w:rPr>
                <w:sz w:val="20"/>
              </w:rPr>
              <w:t>[</w:t>
            </w:r>
            <w:r w:rsidR="00B44D70">
              <w:rPr>
                <w:sz w:val="20"/>
              </w:rPr>
              <w:t xml:space="preserve">Ανήκει στην </w:t>
            </w:r>
            <w:r w:rsidR="00064CE5">
              <w:rPr>
                <w:sz w:val="20"/>
              </w:rPr>
              <w:t>Προ</w:t>
            </w:r>
            <w:r w:rsidR="00B44D70">
              <w:rPr>
                <w:sz w:val="20"/>
              </w:rPr>
              <w:t xml:space="preserve">κήρυξη  </w:t>
            </w:r>
            <w:r w:rsidR="004D611B">
              <w:rPr>
                <w:sz w:val="20"/>
              </w:rPr>
              <w:t>14/2013</w:t>
            </w:r>
            <w:r w:rsidR="00DA3CCB">
              <w:rPr>
                <w:sz w:val="20"/>
              </w:rPr>
              <w:t xml:space="preserve"> </w:t>
            </w:r>
            <w:r w:rsidR="000D5D06">
              <w:rPr>
                <w:sz w:val="20"/>
              </w:rPr>
              <w:t xml:space="preserve"> Α.Ε.Α.</w:t>
            </w:r>
            <w:r>
              <w:rPr>
                <w:sz w:val="20"/>
              </w:rPr>
              <w:t>]</w:t>
            </w:r>
          </w:p>
        </w:tc>
      </w:tr>
    </w:tbl>
    <w:p w:rsidR="00B12EA0" w:rsidRDefault="00B12EA0" w:rsidP="000D5D06">
      <w:pPr>
        <w:jc w:val="both"/>
      </w:pPr>
    </w:p>
    <w:p w:rsidR="000D5D06" w:rsidRDefault="000D5D06" w:rsidP="000D5D06">
      <w:pPr>
        <w:jc w:val="both"/>
      </w:pPr>
    </w:p>
    <w:p w:rsidR="00B12EA0" w:rsidRDefault="000D5D06" w:rsidP="000D5D06">
      <w:pPr>
        <w:jc w:val="center"/>
      </w:pPr>
      <w:r>
        <w:rPr>
          <w:b/>
          <w:u w:val="single"/>
        </w:rPr>
        <w:t>ΠΑΡΑΡΤΗΜΑ  Γ΄</w:t>
      </w:r>
    </w:p>
    <w:p w:rsidR="000D5D06" w:rsidRDefault="000D5D06" w:rsidP="00B12EA0">
      <w:pPr>
        <w:jc w:val="both"/>
      </w:pPr>
    </w:p>
    <w:p w:rsidR="00B12EA0" w:rsidRPr="007F609A" w:rsidRDefault="00B12EA0" w:rsidP="00B12EA0">
      <w:pPr>
        <w:jc w:val="center"/>
        <w:rPr>
          <w:b/>
        </w:rPr>
      </w:pPr>
      <w:r w:rsidRPr="007F609A">
        <w:rPr>
          <w:b/>
        </w:rPr>
        <w:t>ΑΞΙΟΛΟΓΗΣΗ ΠΡΟΣΦΟΡΩΝ ΜΕ ΚΡΙΤΗΡΙΟ ΚΑΤΑΚΥΡΩΣΗΣ</w:t>
      </w:r>
    </w:p>
    <w:p w:rsidR="00B12EA0" w:rsidRDefault="00B12EA0" w:rsidP="00B12EA0">
      <w:pPr>
        <w:jc w:val="center"/>
      </w:pPr>
      <w:r w:rsidRPr="007F609A">
        <w:rPr>
          <w:b/>
        </w:rPr>
        <w:t>ΤΗ ΧΑΜΗΛΟΤΕΡΗ ΤΙΜΗ</w:t>
      </w:r>
      <w:r>
        <w:t xml:space="preserve"> </w:t>
      </w:r>
    </w:p>
    <w:p w:rsidR="00B12EA0" w:rsidRDefault="00B12EA0" w:rsidP="00B12EA0">
      <w:pPr>
        <w:jc w:val="center"/>
      </w:pPr>
    </w:p>
    <w:p w:rsidR="00B12EA0" w:rsidRDefault="00B12EA0" w:rsidP="00B12EA0">
      <w:pPr>
        <w:jc w:val="center"/>
      </w:pPr>
    </w:p>
    <w:p w:rsidR="00B12EA0" w:rsidRDefault="00B12EA0" w:rsidP="00B12EA0">
      <w:pPr>
        <w:jc w:val="both"/>
      </w:pPr>
      <w:r>
        <w:t xml:space="preserve">              </w:t>
      </w:r>
      <w:r w:rsidRPr="007F609A">
        <w:rPr>
          <w:b/>
        </w:rPr>
        <w:t>1</w:t>
      </w:r>
      <w:r>
        <w:t>. Για την επιλογή της προσφοράς με κριτήριο κατακύρωσης τη χαμηλότερη τιμή αξιολογούνται μόνο οι προσφορές που έχουν κριθεί ως αποδεκτές με βάση τις τεχνικές προ</w:t>
      </w:r>
      <w:r w:rsidR="003927AA">
        <w:t>διαγραφές και τους όρους της προ</w:t>
      </w:r>
      <w:r>
        <w:t xml:space="preserve">κήρυξης . </w:t>
      </w:r>
    </w:p>
    <w:p w:rsidR="00B12EA0" w:rsidRDefault="00B12EA0" w:rsidP="00B12EA0">
      <w:pPr>
        <w:jc w:val="both"/>
      </w:pPr>
    </w:p>
    <w:p w:rsidR="00B12EA0" w:rsidRDefault="00B12EA0" w:rsidP="00B12EA0">
      <w:pPr>
        <w:jc w:val="both"/>
      </w:pPr>
      <w:r>
        <w:t xml:space="preserve">              </w:t>
      </w:r>
      <w:r w:rsidRPr="002D28AE">
        <w:rPr>
          <w:b/>
        </w:rPr>
        <w:t>2</w:t>
      </w:r>
      <w:r>
        <w:t>. Για την τελική επιλογή του π</w:t>
      </w:r>
      <w:r w:rsidR="00CD6980">
        <w:t>αρόχου</w:t>
      </w:r>
      <w:r>
        <w:t xml:space="preserve"> λαμβάνεται υπόψη </w:t>
      </w:r>
      <w:r w:rsidRPr="009E003F">
        <w:rPr>
          <w:b/>
        </w:rPr>
        <w:t>αποκλειστικά η χαμηλότερη τιμή</w:t>
      </w:r>
      <w:r>
        <w:t xml:space="preserve"> . </w:t>
      </w:r>
    </w:p>
    <w:p w:rsidR="00B12EA0" w:rsidRDefault="00B12EA0" w:rsidP="00B12EA0">
      <w:pPr>
        <w:jc w:val="both"/>
      </w:pPr>
    </w:p>
    <w:p w:rsidR="00B12EA0" w:rsidRDefault="00B12EA0" w:rsidP="00B12EA0">
      <w:pPr>
        <w:jc w:val="both"/>
      </w:pPr>
      <w:r>
        <w:t xml:space="preserve">              </w:t>
      </w:r>
      <w:r w:rsidRPr="009E003F">
        <w:rPr>
          <w:b/>
        </w:rPr>
        <w:t>3</w:t>
      </w:r>
      <w:r>
        <w:t>. Κατά τα λοιπά ισχύουν τα αναφερόμενα στο άρθρο 20 του π.δ. 118/2007 (Κ.Π.Δ.).</w:t>
      </w:r>
    </w:p>
    <w:p w:rsidR="00B12EA0" w:rsidRDefault="00B12EA0" w:rsidP="00B12EA0">
      <w:pPr>
        <w:jc w:val="both"/>
      </w:pPr>
      <w:r>
        <w:t xml:space="preserve">          </w:t>
      </w: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CA699E" w:rsidRDefault="00CA699E" w:rsidP="00B12EA0">
      <w:pPr>
        <w:jc w:val="both"/>
      </w:pPr>
    </w:p>
    <w:p w:rsidR="00CA699E" w:rsidRPr="00D5302C" w:rsidRDefault="00CA699E" w:rsidP="00B12EA0">
      <w:pPr>
        <w:jc w:val="both"/>
      </w:pPr>
    </w:p>
    <w:p w:rsidR="001F4D3D" w:rsidRPr="00D5302C" w:rsidRDefault="001F4D3D"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tbl>
      <w:tblPr>
        <w:tblpPr w:leftFromText="180" w:rightFromText="180" w:vertAnchor="text" w:horzAnchor="margin" w:tblpXSpec="right" w:tblpY="2"/>
        <w:tblW w:w="0" w:type="auto"/>
        <w:tblLayout w:type="fixed"/>
        <w:tblLook w:val="0000"/>
      </w:tblPr>
      <w:tblGrid>
        <w:gridCol w:w="4172"/>
      </w:tblGrid>
      <w:tr w:rsidR="000D5D06">
        <w:trPr>
          <w:trHeight w:val="235"/>
        </w:trPr>
        <w:tc>
          <w:tcPr>
            <w:tcW w:w="4172" w:type="dxa"/>
          </w:tcPr>
          <w:p w:rsidR="000D5D06" w:rsidRPr="00B3335B" w:rsidRDefault="00E361FA" w:rsidP="006D7F8C">
            <w:pPr>
              <w:pStyle w:val="1"/>
              <w:jc w:val="right"/>
              <w:rPr>
                <w:sz w:val="20"/>
              </w:rPr>
            </w:pPr>
            <w:r>
              <w:rPr>
                <w:sz w:val="20"/>
              </w:rPr>
              <w:lastRenderedPageBreak/>
              <w:t>[</w:t>
            </w:r>
            <w:r w:rsidR="00233AB1">
              <w:rPr>
                <w:sz w:val="20"/>
              </w:rPr>
              <w:t xml:space="preserve">Ανήκει στην </w:t>
            </w:r>
            <w:r w:rsidR="00064CE5">
              <w:rPr>
                <w:sz w:val="20"/>
              </w:rPr>
              <w:t>Προ</w:t>
            </w:r>
            <w:r w:rsidR="00233AB1">
              <w:rPr>
                <w:sz w:val="20"/>
              </w:rPr>
              <w:t xml:space="preserve">κήρυξη </w:t>
            </w:r>
            <w:r w:rsidR="006D7F8C">
              <w:rPr>
                <w:sz w:val="20"/>
              </w:rPr>
              <w:t>14/2013</w:t>
            </w:r>
            <w:r w:rsidR="00DA3CCB">
              <w:rPr>
                <w:sz w:val="20"/>
              </w:rPr>
              <w:t xml:space="preserve">  </w:t>
            </w:r>
            <w:r w:rsidR="000D5D06">
              <w:rPr>
                <w:sz w:val="20"/>
              </w:rPr>
              <w:t>Α.Ε.Α.</w:t>
            </w:r>
            <w:r>
              <w:rPr>
                <w:sz w:val="20"/>
              </w:rPr>
              <w:t>]</w:t>
            </w:r>
          </w:p>
        </w:tc>
      </w:tr>
    </w:tbl>
    <w:p w:rsidR="00B12EA0" w:rsidRDefault="00B12EA0" w:rsidP="00B12EA0">
      <w:pPr>
        <w:jc w:val="both"/>
      </w:pPr>
    </w:p>
    <w:p w:rsidR="00B12EA0" w:rsidRDefault="00B12EA0" w:rsidP="00B12EA0">
      <w:pPr>
        <w:jc w:val="center"/>
        <w:rPr>
          <w:b/>
          <w:u w:val="single"/>
        </w:rPr>
      </w:pPr>
      <w:r>
        <w:rPr>
          <w:b/>
          <w:u w:val="single"/>
        </w:rPr>
        <w:t>ΠΑΡΑΡΤΗΜΑ Δ'</w:t>
      </w:r>
    </w:p>
    <w:p w:rsidR="00B12EA0" w:rsidRDefault="00B12EA0" w:rsidP="00B12EA0">
      <w:pPr>
        <w:jc w:val="center"/>
        <w:rPr>
          <w:b/>
          <w:u w:val="single"/>
        </w:rPr>
      </w:pPr>
    </w:p>
    <w:p w:rsidR="00B12EA0" w:rsidRDefault="00B12EA0" w:rsidP="00B12EA0">
      <w:pPr>
        <w:jc w:val="center"/>
        <w:rPr>
          <w:b/>
          <w:u w:val="single"/>
        </w:rPr>
      </w:pPr>
      <w:r>
        <w:rPr>
          <w:b/>
          <w:u w:val="single"/>
        </w:rPr>
        <w:t>Ε Ι Δ Ι Κ Ο Ι    Ο Ρ Ο Ι</w:t>
      </w:r>
    </w:p>
    <w:p w:rsidR="00B12EA0" w:rsidRDefault="00B12EA0" w:rsidP="00B12EA0">
      <w:pPr>
        <w:jc w:val="center"/>
        <w:rPr>
          <w:b/>
          <w:u w:val="single"/>
        </w:rPr>
      </w:pPr>
    </w:p>
    <w:p w:rsidR="00FA4FDE" w:rsidRDefault="00FA4FDE" w:rsidP="00B12EA0">
      <w:pPr>
        <w:jc w:val="center"/>
        <w:rPr>
          <w:b/>
          <w:u w:val="single"/>
        </w:rPr>
      </w:pPr>
    </w:p>
    <w:p w:rsidR="00B12EA0" w:rsidRPr="00EB4F60" w:rsidRDefault="00B12EA0" w:rsidP="00B12EA0">
      <w:pPr>
        <w:jc w:val="both"/>
        <w:rPr>
          <w:b/>
        </w:rPr>
      </w:pPr>
      <w:r>
        <w:t xml:space="preserve">                </w:t>
      </w:r>
      <w:r w:rsidRPr="00F33471">
        <w:rPr>
          <w:b/>
        </w:rPr>
        <w:t>1.</w:t>
      </w:r>
      <w:r>
        <w:t xml:space="preserve"> </w:t>
      </w:r>
      <w:r w:rsidRPr="009F27BB">
        <w:rPr>
          <w:b/>
        </w:rPr>
        <w:t>Η διάρκεια ισχύος της σύμβασης, δύναται  να παραταθεί μονομερώς από την αναθέτουσα αρχή μέχρι τρεις (3) ακόμη μήνες μετά τη λήξη της συμβατικής περ</w:t>
      </w:r>
      <w:r w:rsidR="00CE1E4F">
        <w:rPr>
          <w:b/>
        </w:rPr>
        <w:t>ιόδου (31-12-201</w:t>
      </w:r>
      <w:r w:rsidR="00EB4F60">
        <w:rPr>
          <w:b/>
        </w:rPr>
        <w:t>4</w:t>
      </w:r>
      <w:r w:rsidRPr="009F27BB">
        <w:rPr>
          <w:b/>
        </w:rPr>
        <w:t>), με τους ίδιους όρους και τιμές, εφόσον αυτό ζητηθεί εγγράφως από την Υπηρεσία</w:t>
      </w:r>
      <w:r w:rsidR="00EB4F60">
        <w:t xml:space="preserve"> </w:t>
      </w:r>
      <w:r w:rsidR="00EB4F60">
        <w:rPr>
          <w:b/>
        </w:rPr>
        <w:t>και εφόσον εξασφαλισθούν οι αναγκαίες προς τούτο πιστώσεις.</w:t>
      </w:r>
    </w:p>
    <w:p w:rsidR="00FA4FDE" w:rsidRDefault="00FA4FDE" w:rsidP="00B12EA0">
      <w:pPr>
        <w:jc w:val="both"/>
      </w:pPr>
    </w:p>
    <w:p w:rsidR="00B12EA0" w:rsidRDefault="00B12EA0" w:rsidP="00B12EA0">
      <w:pPr>
        <w:ind w:firstLine="1080"/>
        <w:jc w:val="both"/>
      </w:pPr>
      <w:r w:rsidRPr="00C06492">
        <w:rPr>
          <w:b/>
        </w:rPr>
        <w:t>2.</w:t>
      </w:r>
      <w:r>
        <w:t xml:space="preserve"> Η Υπηρεσία διατηρεί το δικαίωμα να διακόψει τη σύμβαση όταν προκύψουν λόγοι ανωτέρας βίας ή εάν εξασφαλίσει τις προϋποθέσεις κάλυψης των αναγκών καθαριότητας των κτιρίων με δικά της μέσα ή εάν οι ανάγκες της σε προσωπικό καθαριότητας καλυφθούν από προσλήψεις ή από άλλο δημόσιο φορέα ή </w:t>
      </w:r>
      <w:r w:rsidR="00484204">
        <w:t>εφόσον παύσει τη λειτουργία της</w:t>
      </w:r>
      <w:r>
        <w:t>, χωρίς καμία περαιτέρω αποζημίωση του αναδόχου για το υπόλοιπο χρονικό διάστημα της συμβατικής περιόδου καθαρισμού. Επίσης, η Υπηρεσία διατηρεί το δικαίωμα να μειώσει ανάλογα το μηνιαίο συμβατικό τίμημα για το χρονικό διάστημα που αυτή δεν θα λειτουργήσει.</w:t>
      </w:r>
    </w:p>
    <w:p w:rsidR="00FA4FDE" w:rsidRDefault="00FA4FDE" w:rsidP="00B12EA0">
      <w:pPr>
        <w:ind w:firstLine="1080"/>
        <w:jc w:val="both"/>
      </w:pPr>
    </w:p>
    <w:p w:rsidR="00B12EA0" w:rsidRDefault="00B12EA0" w:rsidP="00B12EA0">
      <w:pPr>
        <w:ind w:firstLine="1080"/>
        <w:jc w:val="both"/>
      </w:pPr>
      <w:r w:rsidRPr="00C06492">
        <w:rPr>
          <w:b/>
        </w:rPr>
        <w:t>3.</w:t>
      </w:r>
      <w:r>
        <w:t xml:space="preserve"> Η Υπηρεσία δεν έχει καμία αστική ή ποινική ευθύνη για κάθε αξίωση εκ μέρους οποιαδήποτε μισθωτού του αναδόχου και η υποχρέωσή της εξαντλείται πλήρως με την καταβολή της κατά μήνα αμοιβής του ανάδοχου.</w:t>
      </w:r>
    </w:p>
    <w:p w:rsidR="00FA4FDE" w:rsidRDefault="00FA4FDE" w:rsidP="00B12EA0">
      <w:pPr>
        <w:ind w:firstLine="1080"/>
        <w:jc w:val="both"/>
      </w:pPr>
    </w:p>
    <w:p w:rsidR="00B12EA0" w:rsidRDefault="00B12EA0" w:rsidP="00B12EA0">
      <w:pPr>
        <w:ind w:firstLine="1080"/>
        <w:jc w:val="both"/>
      </w:pPr>
      <w:r>
        <w:rPr>
          <w:b/>
        </w:rPr>
        <w:t>4</w:t>
      </w:r>
      <w:r w:rsidRPr="00C06492">
        <w:rPr>
          <w:b/>
        </w:rPr>
        <w:t>.</w:t>
      </w:r>
      <w:r>
        <w:t xml:space="preserve"> Απαγορεύεται η εκχώρηση σε άλλο πρόσωπο των εκ της συμβάσεως απορρεουσών υποχρεώσεων του αναδόχου καθώς και η εκχώρηση των απαιτήσεών του σε οποιοδήποτε τρίτο Φυσικό ή Νομικό πρόσωπο.</w:t>
      </w:r>
    </w:p>
    <w:p w:rsidR="00FA4FDE" w:rsidRDefault="00FA4FDE" w:rsidP="00B12EA0">
      <w:pPr>
        <w:ind w:firstLine="1080"/>
        <w:jc w:val="both"/>
      </w:pPr>
    </w:p>
    <w:p w:rsidR="00B12EA0" w:rsidRDefault="00B12EA0" w:rsidP="00B12EA0">
      <w:pPr>
        <w:jc w:val="both"/>
      </w:pPr>
      <w:r>
        <w:t xml:space="preserve">                 </w:t>
      </w:r>
      <w:r>
        <w:rPr>
          <w:b/>
        </w:rPr>
        <w:t>5</w:t>
      </w:r>
      <w:r w:rsidRPr="00C06492">
        <w:rPr>
          <w:b/>
        </w:rPr>
        <w:t>.</w:t>
      </w:r>
      <w:r>
        <w:t xml:space="preserve"> Η Υπηρεσία έχει το δικαίωμα :</w:t>
      </w:r>
    </w:p>
    <w:p w:rsidR="00B12EA0" w:rsidRDefault="00B12EA0" w:rsidP="00B12EA0">
      <w:pPr>
        <w:jc w:val="both"/>
      </w:pPr>
      <w:r>
        <w:t xml:space="preserve">                     </w:t>
      </w:r>
      <w:r w:rsidRPr="00C06492">
        <w:rPr>
          <w:b/>
        </w:rPr>
        <w:t>α.</w:t>
      </w:r>
      <w:r>
        <w:t xml:space="preserve"> Αντικατάστασης συμβατικών Αστυνομικών Υπηρεσιών με άλλες Αστυνομικές Υπηρεσίες, με τις ίδιες συνθήκες και ανάγκες .</w:t>
      </w:r>
    </w:p>
    <w:p w:rsidR="00B12EA0" w:rsidRDefault="00B12EA0" w:rsidP="00B12EA0">
      <w:pPr>
        <w:jc w:val="both"/>
      </w:pPr>
      <w:r>
        <w:t xml:space="preserve">                     </w:t>
      </w:r>
      <w:r w:rsidRPr="00C06492">
        <w:rPr>
          <w:b/>
        </w:rPr>
        <w:t>β.</w:t>
      </w:r>
      <w:r>
        <w:t xml:space="preserve"> Αυξομείωσης της επιφανείας των χώρων εντός των ποσοστών που προβλέπονται από το άρθρο 21 του Π.Δ. 118/2007.  Ειδικότερα η Υπηρεσία έχει το δικαίωμα να αναθέσει στον ανάδοχο πρόσθετες εργασίες εντός των προβλεπομένων από το ανωτέρω άρθρο του π.δ/τος ποσοστών (30% ή 15% ανάλογα της Π/Υ αξίας του διαγωνισμού),  πέραν των συμβατικών για κάλυψη τυχόν εκτάκτων αναγκών που δεν μπορούν να προβλεφθούν και να καθοριστούν με την παρούσα </w:t>
      </w:r>
      <w:r w:rsidR="003927AA">
        <w:t>προ</w:t>
      </w:r>
      <w:r>
        <w:t xml:space="preserve">κήρυξη.  Στην περίπτωση αυτή  καθώς και στην περίπτωση που ζητηθεί ο καθαρισμός κτιρίων Υπηρεσιών οι οποίες δεν αναφέρονται στη διακήρυξη αυτή, ο ανάδοχος πρέπει να ειδοποιείται εγγράφως από την Υπηρεσία μέσα σε εύλογο χρονικό διάστημα.  Η δαπάνη ανά </w:t>
      </w:r>
      <w:r w:rsidRPr="009C176E">
        <w:t>Μ</w:t>
      </w:r>
      <w:r w:rsidRPr="009C176E">
        <w:rPr>
          <w:b/>
          <w:vertAlign w:val="superscript"/>
        </w:rPr>
        <w:t>2</w:t>
      </w:r>
      <w:r>
        <w:t xml:space="preserve"> επιφανείας θα πρέπει να προκύπτει από την διαίρεση της συνολικής συμβατικής δαπάνης δια του συνόλου της συμβατικής στεγασμένης επιφανείας. Ο ανάδοχος δεν δικαιούται να διαπραγματευθεί την παροχή της επιπλέον εργασίας που θα του ζητηθεί και η δαπάνη (επιπλέον αμοιβή του) θα υπολογίζεται με τον τρόπο που προαναφέρθηκε.</w:t>
      </w:r>
    </w:p>
    <w:p w:rsidR="00FA4FDE" w:rsidRDefault="00FA4FDE" w:rsidP="00B12EA0">
      <w:pPr>
        <w:jc w:val="both"/>
      </w:pPr>
    </w:p>
    <w:p w:rsidR="00B12EA0" w:rsidRDefault="00B12EA0" w:rsidP="00B12EA0">
      <w:pPr>
        <w:jc w:val="both"/>
      </w:pPr>
      <w:r>
        <w:t xml:space="preserve">                </w:t>
      </w:r>
      <w:r w:rsidRPr="00AE7A91">
        <w:rPr>
          <w:b/>
        </w:rPr>
        <w:t>6</w:t>
      </w:r>
      <w:r>
        <w:t xml:space="preserve">. Σε περίπτωση μεταστέγασης της συμβατικής Υπηρεσίας καθαρισμού, σε άλλο κτίριο στέγασης (νέο), ο ανάδοχος υποχρεούται να παρέχει τις υπηρεσίες του στο νέο κτίριο στέγασης της Υπηρεσίας αυτής, με το ίδιο συμβατικό τίμημα στην περίπτωση της ιδίας επιφανείας καθαρισμού με το κτίριο από το οποίο μεταστεγάσθηκε και σε περίπτωση μεγαλύτερης ή μικρότερης επιφανείας, με την αναλογούσα ως η προαναφερόμενη παράγραφο 5β αναπροσαρμογή του συμβατικού τιμήματος γι΄ αυτή . </w:t>
      </w:r>
    </w:p>
    <w:p w:rsidR="00FA4FDE" w:rsidRPr="00A4473B" w:rsidRDefault="00FA4FDE" w:rsidP="00B12EA0">
      <w:pPr>
        <w:jc w:val="both"/>
      </w:pPr>
    </w:p>
    <w:p w:rsidR="00B12EA0" w:rsidRDefault="00B12EA0" w:rsidP="00B12EA0">
      <w:pPr>
        <w:jc w:val="both"/>
        <w:rPr>
          <w:b/>
        </w:rPr>
      </w:pPr>
      <w:r w:rsidRPr="000036F9">
        <w:t xml:space="preserve">                </w:t>
      </w:r>
      <w:r w:rsidRPr="00512F9D">
        <w:rPr>
          <w:b/>
        </w:rPr>
        <w:t>7</w:t>
      </w:r>
      <w:r w:rsidRPr="000036F9">
        <w:t xml:space="preserve">. </w:t>
      </w:r>
      <w:r w:rsidRPr="00D97796">
        <w:rPr>
          <w:b/>
        </w:rPr>
        <w:t xml:space="preserve">Ο ανάδοχος υποχρεούται να τηρεί απαρέγκλιτα τις διατάξεις  της εργατικής νομοθεσίας, δηλαδή, καταβολή των νομίμων αποδοχών, οι οποίες σε καμία περίπτωση δεν μπορεί να είναι κατώτερες των προβλεπομένων από την οικεία (κλαδική) ΣΣΕ, </w:t>
      </w:r>
      <w:r w:rsidRPr="00D97796">
        <w:rPr>
          <w:b/>
        </w:rPr>
        <w:lastRenderedPageBreak/>
        <w:t xml:space="preserve">τήρηση του νόμιμου ωραρίου, ασφαλιστική κάλυψη, όροι υγιεινής και ασφάλειας των εργαζομένων κ.λ.π. Σε περίπτωση δε που διαπιστωθεί παράβαση του ανωτέρω όρου θα καταγγέλλεται η σύμβαση με τον ανάδοχο . </w:t>
      </w:r>
    </w:p>
    <w:p w:rsidR="00FA4FDE" w:rsidRPr="00D97796" w:rsidRDefault="00FA4FDE" w:rsidP="00B12EA0">
      <w:pPr>
        <w:jc w:val="both"/>
        <w:rPr>
          <w:b/>
        </w:rPr>
      </w:pPr>
    </w:p>
    <w:p w:rsidR="00B12EA0" w:rsidRDefault="00B12EA0" w:rsidP="00B12EA0">
      <w:pPr>
        <w:jc w:val="both"/>
      </w:pPr>
      <w:r>
        <w:t xml:space="preserve">                </w:t>
      </w:r>
      <w:r>
        <w:rPr>
          <w:b/>
        </w:rPr>
        <w:t>8</w:t>
      </w:r>
      <w:r w:rsidRPr="00C06492">
        <w:rPr>
          <w:b/>
        </w:rPr>
        <w:t>.</w:t>
      </w:r>
      <w:r>
        <w:t xml:space="preserve"> Ο ανάδοχος υποχρεούται να γνωστοποιεί στην </w:t>
      </w:r>
      <w:r w:rsidR="00CF27AE">
        <w:t>Υπηρεσία</w:t>
      </w:r>
      <w:r>
        <w:t xml:space="preserve">, αμέσως, κάθε μεταβολή του απασχολούμενου προσωπικού. </w:t>
      </w:r>
    </w:p>
    <w:p w:rsidR="00FA4FDE" w:rsidRDefault="00FA4FDE" w:rsidP="00B12EA0">
      <w:pPr>
        <w:jc w:val="both"/>
      </w:pPr>
    </w:p>
    <w:p w:rsidR="00B12EA0" w:rsidRDefault="00B12EA0" w:rsidP="00B12EA0">
      <w:pPr>
        <w:jc w:val="both"/>
      </w:pPr>
      <w:r>
        <w:t xml:space="preserve">                </w:t>
      </w:r>
      <w:r>
        <w:rPr>
          <w:b/>
        </w:rPr>
        <w:t>9</w:t>
      </w:r>
      <w:r w:rsidRPr="00C06492">
        <w:rPr>
          <w:b/>
        </w:rPr>
        <w:t>.</w:t>
      </w:r>
      <w:r>
        <w:t xml:space="preserve"> Η συμμετοχή στο διαγωνισμό γίνεται με ευθύνη του ενδιαφερομένου, ο οποίος εξ αυτού και μόνο του λόγου δεν αντλεί δικαίωμα αποζημίωσης . </w:t>
      </w:r>
    </w:p>
    <w:p w:rsidR="00B12EA0" w:rsidRDefault="00B12EA0" w:rsidP="00B12EA0">
      <w:pPr>
        <w:jc w:val="both"/>
      </w:pPr>
    </w:p>
    <w:p w:rsidR="00B12EA0" w:rsidRDefault="00B12EA0" w:rsidP="00B12EA0">
      <w:pPr>
        <w:jc w:val="both"/>
      </w:pPr>
      <w:r>
        <w:t xml:space="preserve">              </w:t>
      </w:r>
      <w:r w:rsidRPr="00F31810">
        <w:rPr>
          <w:b/>
        </w:rPr>
        <w:t>10</w:t>
      </w:r>
      <w:r>
        <w:t xml:space="preserve">. Η Υπηρεσία δε δεσμεύεται για την τελική ανάθεση των προς παροχή υπηρεσιών και  δικαιούται να τις αναθέσει ή όχι, να ματαιώσει, να αναβάλλει ή να επαναλάβει τη σχετική διαδικασία, χωρίς ουδεμία υποχρέωση για καταβολή αμοιβής ή αποζημίωσης εξ αυτού του λόγου στους συμμετέχοντες . </w:t>
      </w:r>
    </w:p>
    <w:p w:rsidR="00B12EA0" w:rsidRDefault="00B12EA0" w:rsidP="00B12EA0">
      <w:pPr>
        <w:jc w:val="both"/>
      </w:pPr>
    </w:p>
    <w:p w:rsidR="00B12EA0" w:rsidRDefault="00B12EA0" w:rsidP="00B12EA0">
      <w:pPr>
        <w:jc w:val="both"/>
      </w:pPr>
      <w:r>
        <w:t xml:space="preserve">              </w:t>
      </w:r>
      <w:r w:rsidRPr="00F63B97">
        <w:rPr>
          <w:b/>
        </w:rPr>
        <w:t>11</w:t>
      </w:r>
      <w:r>
        <w:t xml:space="preserve">. Οι συμμετέχοντες στο διαγωνισμό δε δικαιούται αποζημίωσης για δαπάνες σχετικές με τη σύνταξη και υποβολή των στοιχείων που αναφέρονται στην παρούσα . </w:t>
      </w:r>
    </w:p>
    <w:p w:rsidR="00B12EA0" w:rsidRDefault="00B12EA0" w:rsidP="00B12EA0">
      <w:pPr>
        <w:jc w:val="both"/>
      </w:pPr>
    </w:p>
    <w:p w:rsidR="00B12EA0" w:rsidRDefault="00B12EA0" w:rsidP="00B12EA0">
      <w:pPr>
        <w:jc w:val="both"/>
      </w:pPr>
      <w:r>
        <w:t xml:space="preserve">              </w:t>
      </w:r>
      <w:r w:rsidRPr="00D75AF6">
        <w:rPr>
          <w:b/>
        </w:rPr>
        <w:t>12</w:t>
      </w:r>
      <w:r>
        <w:t xml:space="preserve">. Όσα από τα δικαιολογητικά και λοιπά έγγραφα της προσφοράς, είναι ξενόγλωσσα θα πρέπει απαραιτήτως να συνοδεύονται από επίσημη μετάφραση στην Ελληνική γλώσσα. </w:t>
      </w:r>
    </w:p>
    <w:p w:rsidR="00B12EA0" w:rsidRDefault="00B12EA0" w:rsidP="00B12EA0">
      <w:pPr>
        <w:jc w:val="both"/>
      </w:pPr>
    </w:p>
    <w:p w:rsidR="00B12EA0" w:rsidRDefault="00B12EA0" w:rsidP="00B12EA0">
      <w:pPr>
        <w:jc w:val="both"/>
      </w:pPr>
      <w:r>
        <w:t xml:space="preserve">              </w:t>
      </w:r>
      <w:r w:rsidRPr="00D75AF6">
        <w:rPr>
          <w:b/>
        </w:rPr>
        <w:t>13</w:t>
      </w:r>
      <w:r>
        <w:t xml:space="preserve">. Σε κάθε περίπτωση το Ελληνικό κείμενο θεωρείται κύριο και υπερισχύει κάθε αντίστοιχου ξενόγλωσσου κειμένου . </w:t>
      </w:r>
    </w:p>
    <w:p w:rsidR="00B12EA0" w:rsidRDefault="00B12EA0" w:rsidP="00B12EA0">
      <w:pPr>
        <w:jc w:val="both"/>
      </w:pPr>
    </w:p>
    <w:p w:rsidR="00B12EA0" w:rsidRDefault="00B12EA0" w:rsidP="00B12EA0">
      <w:pPr>
        <w:jc w:val="both"/>
      </w:pPr>
      <w:r>
        <w:t xml:space="preserve">              </w:t>
      </w:r>
      <w:r w:rsidRPr="00D75AF6">
        <w:rPr>
          <w:b/>
        </w:rPr>
        <w:t>14</w:t>
      </w:r>
      <w:r>
        <w:t xml:space="preserve">. Η Υπηρεσία δεν αναλαμβάνει καμία υποχρέωση για τυχόν μέτρα που θα ληφθούν από οποιαδήποτε αρχή και αυξήσεις των κάθε φύσεως δαπανών, φόρων, τελών κ.λ.π. </w:t>
      </w:r>
    </w:p>
    <w:p w:rsidR="00B12EA0" w:rsidRDefault="00B12EA0" w:rsidP="00B12EA0">
      <w:pPr>
        <w:jc w:val="both"/>
      </w:pPr>
    </w:p>
    <w:p w:rsidR="00B12EA0" w:rsidRDefault="00B12EA0" w:rsidP="00B12EA0">
      <w:pPr>
        <w:jc w:val="both"/>
      </w:pPr>
      <w:r>
        <w:t xml:space="preserve">              </w:t>
      </w:r>
      <w:r w:rsidRPr="00D75AF6">
        <w:rPr>
          <w:b/>
        </w:rPr>
        <w:t>15</w:t>
      </w:r>
      <w:r>
        <w:t xml:space="preserve">. Οι παραλήπτες της </w:t>
      </w:r>
      <w:r w:rsidR="003927AA">
        <w:t>προ</w:t>
      </w:r>
      <w:r>
        <w:t xml:space="preserve">κήρυξης υποχρεούνται εντός πέντε (5) ημερών από την παραλαβή της να την ελέγξουν από άποψη πληρότητας και εφόσον διαπιστώσουν οποιαδήποτε παράλειψη να το γνωρίσουν, εγγράφως στην Υπηρεσία διενέργειας του διαγωνισμού.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 </w:t>
      </w:r>
    </w:p>
    <w:p w:rsidR="00B12EA0" w:rsidRDefault="00B12EA0" w:rsidP="00B12EA0">
      <w:pPr>
        <w:jc w:val="both"/>
      </w:pPr>
    </w:p>
    <w:p w:rsidR="00B12EA0" w:rsidRDefault="00B12EA0" w:rsidP="00B12EA0">
      <w:pPr>
        <w:jc w:val="both"/>
      </w:pPr>
      <w:r>
        <w:t xml:space="preserve">             </w:t>
      </w:r>
      <w:r w:rsidRPr="00D75AF6">
        <w:rPr>
          <w:b/>
        </w:rPr>
        <w:t xml:space="preserve"> 16</w:t>
      </w:r>
      <w:r>
        <w:t xml:space="preserve">. Κανένας από τους συμμετέχοντες στο διαγωνισμό δεν μπορεί σε οποιαδήποτε περίπτωση να επικαλεστεί προφορικές απαντήσεις – πληροφορίες εκ μέρους της Υπηρεσίας διενέργειας του διαγωνισμού ή άλλης Υπηρεσίας του Αρχηγείου Ελληνικής Αστυνομίας . </w:t>
      </w:r>
    </w:p>
    <w:p w:rsidR="00B12EA0" w:rsidRDefault="00B12EA0" w:rsidP="00B12EA0">
      <w:pPr>
        <w:jc w:val="both"/>
      </w:pPr>
    </w:p>
    <w:p w:rsidR="00B12EA0" w:rsidRDefault="00B12EA0" w:rsidP="00B12EA0">
      <w:pPr>
        <w:jc w:val="both"/>
      </w:pPr>
      <w:r>
        <w:t xml:space="preserve">                </w:t>
      </w: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Pr="0047118E" w:rsidRDefault="00B12EA0" w:rsidP="00B12EA0">
      <w:pPr>
        <w:jc w:val="both"/>
      </w:pPr>
    </w:p>
    <w:p w:rsidR="00510D4D" w:rsidRPr="0047118E" w:rsidRDefault="00510D4D" w:rsidP="00B12EA0">
      <w:pPr>
        <w:jc w:val="both"/>
      </w:pPr>
    </w:p>
    <w:p w:rsidR="00510D4D" w:rsidRPr="0047118E" w:rsidRDefault="00510D4D" w:rsidP="00B12EA0">
      <w:pPr>
        <w:jc w:val="both"/>
      </w:pPr>
    </w:p>
    <w:p w:rsidR="00510D4D" w:rsidRDefault="00510D4D" w:rsidP="00B12EA0">
      <w:pPr>
        <w:jc w:val="both"/>
        <w:rPr>
          <w:sz w:val="28"/>
          <w:szCs w:val="28"/>
        </w:rPr>
      </w:pPr>
    </w:p>
    <w:p w:rsidR="009F0981" w:rsidRPr="009F0981" w:rsidRDefault="009F0981" w:rsidP="00B12EA0">
      <w:pPr>
        <w:jc w:val="both"/>
        <w:rPr>
          <w:sz w:val="28"/>
          <w:szCs w:val="28"/>
        </w:rPr>
      </w:pPr>
    </w:p>
    <w:p w:rsidR="00B12EA0" w:rsidRDefault="00B12EA0" w:rsidP="00B12EA0">
      <w:pPr>
        <w:jc w:val="both"/>
      </w:pPr>
    </w:p>
    <w:p w:rsidR="00C3403D" w:rsidRDefault="00C3403D" w:rsidP="00B12EA0">
      <w:pPr>
        <w:jc w:val="both"/>
      </w:pPr>
    </w:p>
    <w:tbl>
      <w:tblPr>
        <w:tblpPr w:leftFromText="180" w:rightFromText="180" w:vertAnchor="text" w:horzAnchor="margin" w:tblpXSpec="right" w:tblpY="2"/>
        <w:tblW w:w="0" w:type="auto"/>
        <w:tblLayout w:type="fixed"/>
        <w:tblLook w:val="0000"/>
      </w:tblPr>
      <w:tblGrid>
        <w:gridCol w:w="4248"/>
      </w:tblGrid>
      <w:tr w:rsidR="000D5D06">
        <w:trPr>
          <w:trHeight w:val="235"/>
        </w:trPr>
        <w:tc>
          <w:tcPr>
            <w:tcW w:w="4248" w:type="dxa"/>
          </w:tcPr>
          <w:p w:rsidR="000D5D06" w:rsidRPr="00B3335B" w:rsidRDefault="000D3ADE" w:rsidP="00710546">
            <w:pPr>
              <w:pStyle w:val="1"/>
              <w:rPr>
                <w:sz w:val="20"/>
              </w:rPr>
            </w:pPr>
            <w:r>
              <w:rPr>
                <w:sz w:val="20"/>
              </w:rPr>
              <w:lastRenderedPageBreak/>
              <w:t>[</w:t>
            </w:r>
            <w:r w:rsidR="000D5D06">
              <w:rPr>
                <w:sz w:val="20"/>
              </w:rPr>
              <w:t>Αν</w:t>
            </w:r>
            <w:r w:rsidR="00846D4D">
              <w:rPr>
                <w:sz w:val="20"/>
              </w:rPr>
              <w:t xml:space="preserve">ήκει στην </w:t>
            </w:r>
            <w:r w:rsidR="00064CE5">
              <w:rPr>
                <w:sz w:val="20"/>
              </w:rPr>
              <w:t>Προ</w:t>
            </w:r>
            <w:r w:rsidR="00846D4D">
              <w:rPr>
                <w:sz w:val="20"/>
              </w:rPr>
              <w:t xml:space="preserve">κήρυξη  </w:t>
            </w:r>
            <w:r w:rsidR="00710546">
              <w:rPr>
                <w:sz w:val="20"/>
              </w:rPr>
              <w:t>14/2013</w:t>
            </w:r>
            <w:r w:rsidR="00F86F30">
              <w:rPr>
                <w:sz w:val="20"/>
              </w:rPr>
              <w:t xml:space="preserve"> </w:t>
            </w:r>
            <w:r w:rsidR="000D5D06">
              <w:rPr>
                <w:sz w:val="20"/>
              </w:rPr>
              <w:t>Α.Ε.Α.</w:t>
            </w:r>
            <w:r w:rsidR="0020418F">
              <w:rPr>
                <w:sz w:val="20"/>
              </w:rPr>
              <w:t>]</w:t>
            </w:r>
          </w:p>
        </w:tc>
      </w:tr>
    </w:tbl>
    <w:p w:rsidR="00B12EA0" w:rsidRDefault="00B12EA0" w:rsidP="00B12EA0">
      <w:pPr>
        <w:jc w:val="both"/>
      </w:pPr>
    </w:p>
    <w:p w:rsidR="00F86F30" w:rsidRDefault="00F86F30" w:rsidP="00B12EA0">
      <w:pPr>
        <w:jc w:val="center"/>
        <w:rPr>
          <w:b/>
          <w:u w:val="single"/>
        </w:rPr>
      </w:pPr>
    </w:p>
    <w:p w:rsidR="00B12EA0" w:rsidRPr="00DB3D24" w:rsidRDefault="00B12EA0" w:rsidP="00B12EA0">
      <w:pPr>
        <w:jc w:val="center"/>
        <w:rPr>
          <w:b/>
          <w:u w:val="single"/>
        </w:rPr>
      </w:pPr>
      <w:r w:rsidRPr="00DB3D24">
        <w:rPr>
          <w:b/>
          <w:u w:val="single"/>
        </w:rPr>
        <w:t>ΠΑΡΑΡΤΗΜΑ Ε΄</w:t>
      </w:r>
    </w:p>
    <w:p w:rsidR="000D5D06" w:rsidRPr="00DB3D24" w:rsidRDefault="000D5D06" w:rsidP="00B12EA0">
      <w:pPr>
        <w:jc w:val="center"/>
        <w:rPr>
          <w:b/>
          <w:u w:val="single"/>
        </w:rPr>
      </w:pPr>
    </w:p>
    <w:p w:rsidR="00B12EA0" w:rsidRDefault="00B12EA0" w:rsidP="00B12EA0">
      <w:pPr>
        <w:jc w:val="center"/>
        <w:rPr>
          <w:b/>
          <w:u w:val="single"/>
        </w:rPr>
      </w:pPr>
      <w:r w:rsidRPr="00DB3D24">
        <w:rPr>
          <w:b/>
          <w:u w:val="single"/>
        </w:rPr>
        <w:t>ΔΙΚΑΙΟΛΟΓΗΤΙΚΑ ΣΥΜΜΕΤΟΧΗΣ ΚΑΙ ΚΑΤΑΚΥΡΩΣΗΣ</w:t>
      </w:r>
    </w:p>
    <w:p w:rsidR="00B12EA0" w:rsidRDefault="00B12EA0" w:rsidP="00B12EA0">
      <w:pPr>
        <w:jc w:val="center"/>
        <w:rPr>
          <w:b/>
          <w:u w:val="single"/>
        </w:rPr>
      </w:pPr>
    </w:p>
    <w:p w:rsidR="00DE2836" w:rsidRDefault="00DE2836" w:rsidP="00DE2836">
      <w:pPr>
        <w:jc w:val="both"/>
      </w:pPr>
      <w:r>
        <w:t xml:space="preserve">              </w:t>
      </w:r>
      <w:r w:rsidRPr="00177D2E">
        <w:rPr>
          <w:b/>
        </w:rPr>
        <w:t>Α</w:t>
      </w:r>
      <w:r w:rsidRPr="00C77A71">
        <w:t>.</w:t>
      </w:r>
      <w:r w:rsidRPr="00BE7602">
        <w:rPr>
          <w:b/>
        </w:rPr>
        <w:t xml:space="preserve">  </w:t>
      </w:r>
      <w:r w:rsidRPr="00C84C92">
        <w:rPr>
          <w:b/>
          <w:u w:val="single"/>
        </w:rPr>
        <w:t>ΔΙΚΑΙΟΛΟΓΗΤΙΚΑ ΣΥΜΜΕΤΟΧΗΣ</w:t>
      </w:r>
      <w:r>
        <w:t xml:space="preserve">:  Οι προσφέροντες υποβάλλουν, </w:t>
      </w:r>
      <w:r w:rsidRPr="00575377">
        <w:rPr>
          <w:b/>
        </w:rPr>
        <w:t>μαζί με την προσφορά τους</w:t>
      </w:r>
      <w:r>
        <w:t xml:space="preserve">, εγκαίρως και προσηκόντως, </w:t>
      </w:r>
      <w:r w:rsidRPr="00575377">
        <w:rPr>
          <w:b/>
        </w:rPr>
        <w:t>επί ποινή αποκλεισμού</w:t>
      </w:r>
      <w:r>
        <w:t xml:space="preserve">, τα εξής δικαιολογητικά, σύμφωνα με το άρθρο 5α.Β.1α του π.δ. 118/2007 και τις οικείες διατάξεις, όπως αναλυτικά περιγράφονται κατωτέρω: </w:t>
      </w:r>
    </w:p>
    <w:p w:rsidR="00DE2836" w:rsidRDefault="00DE2836" w:rsidP="00DE2836">
      <w:pPr>
        <w:jc w:val="both"/>
      </w:pPr>
      <w:r>
        <w:t xml:space="preserve">              </w:t>
      </w:r>
    </w:p>
    <w:p w:rsidR="00DE2836" w:rsidRDefault="00DE2836" w:rsidP="00DE2836">
      <w:pPr>
        <w:jc w:val="both"/>
      </w:pPr>
      <w:r>
        <w:t xml:space="preserve">              </w:t>
      </w:r>
      <w:r w:rsidRPr="00177D2E">
        <w:rPr>
          <w:b/>
        </w:rPr>
        <w:t>1</w:t>
      </w:r>
      <w:r>
        <w:t xml:space="preserve">. </w:t>
      </w:r>
      <w:r w:rsidRPr="00C77A71">
        <w:rPr>
          <w:b/>
        </w:rPr>
        <w:t>Εγγύηση συμμετοχής στο διαγωνισμό</w:t>
      </w:r>
      <w:r>
        <w:t>, κατά το άρθρο 25 του π.δ. 118/2007 (5% επί της συνολικής προϋπολογισθείσας δαπάνης με Φ.Π.Α. ή επί της εκτιμώμενης αξίας με Φ.Π.Α. στην προκειμένη περίπτωση).</w:t>
      </w:r>
    </w:p>
    <w:p w:rsidR="00DE2836" w:rsidRDefault="00DE2836" w:rsidP="00DE2836">
      <w:pPr>
        <w:jc w:val="both"/>
      </w:pPr>
    </w:p>
    <w:p w:rsidR="00DE2836" w:rsidRDefault="00DE2836" w:rsidP="00DE2836">
      <w:pPr>
        <w:jc w:val="both"/>
      </w:pPr>
      <w:r>
        <w:t xml:space="preserve">              </w:t>
      </w:r>
      <w:r w:rsidRPr="00177D2E">
        <w:rPr>
          <w:b/>
        </w:rPr>
        <w:t>2</w:t>
      </w:r>
      <w:r>
        <w:t xml:space="preserve">. </w:t>
      </w:r>
      <w:r w:rsidRPr="00C77A71">
        <w:rPr>
          <w:b/>
        </w:rPr>
        <w:t>Υπεύθυνη δήλωση</w:t>
      </w:r>
      <w:r>
        <w:t xml:space="preserve"> της παρ. 4 του άρθρου 8 του ν.1599/1986 (Α΄-75), όπως εκάστοτε ισχύει,  </w:t>
      </w:r>
      <w:r w:rsidRPr="00BF562A">
        <w:rPr>
          <w:b/>
        </w:rPr>
        <w:t>με θεώρηση γνησίου υπογραφής</w:t>
      </w:r>
      <w:r>
        <w:t xml:space="preserve">, στην οποία να </w:t>
      </w:r>
      <w:r w:rsidRPr="00575377">
        <w:rPr>
          <w:b/>
        </w:rPr>
        <w:t>αναγράφονται</w:t>
      </w:r>
      <w:r>
        <w:t xml:space="preserve"> τα στοιχεία του διαγωνισμού στον οποίο συμμετέχουν και να </w:t>
      </w:r>
      <w:r w:rsidRPr="00575377">
        <w:rPr>
          <w:b/>
        </w:rPr>
        <w:t>δηλώνεται</w:t>
      </w:r>
      <w:r>
        <w:t xml:space="preserve"> ότι, μέχρι και την ημέρα υποβολής της προσφοράς τους οι προσφέροντες: </w:t>
      </w:r>
    </w:p>
    <w:p w:rsidR="00DE2836" w:rsidRDefault="00DE2836" w:rsidP="00DE2836">
      <w:pPr>
        <w:jc w:val="both"/>
      </w:pPr>
      <w:r>
        <w:t xml:space="preserve">                  </w:t>
      </w:r>
      <w:r w:rsidRPr="008F5C08">
        <w:rPr>
          <w:b/>
        </w:rPr>
        <w:t>α</w:t>
      </w:r>
      <w:r>
        <w:t xml:space="preserve">. Δεν έχουν καταδικασθεί με </w:t>
      </w:r>
      <w:r w:rsidRPr="008F5C08">
        <w:rPr>
          <w:b/>
        </w:rPr>
        <w:t>αμετάκλητη δικαστική απόφαση</w:t>
      </w:r>
      <w:r>
        <w:t xml:space="preserve"> για κάποιο αδίκημα από τα αναφερόμενα στην περίπτωση (1) του εδ. α της παρ. 2 του άρθρου 6 του Π.Δ. 118/2007, </w:t>
      </w:r>
      <w:r w:rsidRPr="00575377">
        <w:rPr>
          <w:b/>
        </w:rPr>
        <w:t>ήτοι</w:t>
      </w:r>
      <w:r>
        <w:t xml:space="preserve"> : </w:t>
      </w:r>
    </w:p>
    <w:p w:rsidR="00DE2836" w:rsidRDefault="00DE2836" w:rsidP="00DE2836">
      <w:pPr>
        <w:jc w:val="both"/>
      </w:pPr>
      <w:r>
        <w:t xml:space="preserve">                     (</w:t>
      </w:r>
      <w:r w:rsidRPr="008F5C08">
        <w:rPr>
          <w:b/>
        </w:rPr>
        <w:t>1</w:t>
      </w:r>
      <w:r>
        <w:t xml:space="preserve">) </w:t>
      </w:r>
      <w:r w:rsidRPr="008F5C08">
        <w:rPr>
          <w:b/>
        </w:rPr>
        <w:t>Συμμετοχή σε εγκληματική οργάνωση</w:t>
      </w:r>
      <w:r>
        <w:t>, όπως αυτή ορίζεται στο άρθρο 2 παράγραφος 1 της κοινής δράσης της 98/773/ΔΕΥ του Συμβουλίου (ΕΕ</w:t>
      </w:r>
      <w:r w:rsidRPr="008F5C08">
        <w:t xml:space="preserve"> </w:t>
      </w:r>
      <w:r>
        <w:rPr>
          <w:lang w:val="en-US"/>
        </w:rPr>
        <w:t>L</w:t>
      </w:r>
      <w:r>
        <w:t xml:space="preserve"> 351 της 29.1.2998, σελ. 1).</w:t>
      </w:r>
    </w:p>
    <w:p w:rsidR="00DE2836" w:rsidRDefault="00DE2836" w:rsidP="00DE2836">
      <w:pPr>
        <w:jc w:val="both"/>
      </w:pPr>
      <w:r>
        <w:t xml:space="preserve">                     (</w:t>
      </w:r>
      <w:r w:rsidRPr="008F5C08">
        <w:rPr>
          <w:b/>
        </w:rPr>
        <w:t>2</w:t>
      </w:r>
      <w:r>
        <w:t xml:space="preserve">) </w:t>
      </w:r>
      <w:r w:rsidRPr="008F5C08">
        <w:rPr>
          <w:b/>
        </w:rPr>
        <w:t>Δωροδοκία</w:t>
      </w:r>
      <w:r>
        <w:t>, όπως αυτή ορίζεται αντίστοιχα στο άρθρο 3 της πράξης του Συμβουλίου της 26</w:t>
      </w:r>
      <w:r w:rsidRPr="008F5C08">
        <w:rPr>
          <w:vertAlign w:val="superscript"/>
        </w:rPr>
        <w:t>ης</w:t>
      </w:r>
      <w:r>
        <w:t xml:space="preserve"> Μαΐου 1997 (ΕΕ </w:t>
      </w:r>
      <w:r>
        <w:rPr>
          <w:lang w:val="en-US"/>
        </w:rPr>
        <w:t>C</w:t>
      </w:r>
      <w:r>
        <w:t>195 της 25.6.1997), σελ. 1) και στο άρθρο 3 παράγραφος 1 της κοινής δράσης 98/742/ΚΕΠΠΑ του Συμβουλίου (</w:t>
      </w:r>
      <w:r>
        <w:rPr>
          <w:lang w:val="en-US"/>
        </w:rPr>
        <w:t>EE</w:t>
      </w:r>
      <w:r w:rsidRPr="008F5C08">
        <w:t xml:space="preserve"> </w:t>
      </w:r>
      <w:r>
        <w:rPr>
          <w:lang w:val="en-US"/>
        </w:rPr>
        <w:t>L</w:t>
      </w:r>
      <w:r>
        <w:t xml:space="preserve"> 358 της 31.12.1998, σελ. 2).</w:t>
      </w:r>
    </w:p>
    <w:p w:rsidR="00DE2836" w:rsidRDefault="00DE2836" w:rsidP="00DE2836">
      <w:pPr>
        <w:jc w:val="both"/>
      </w:pPr>
      <w:r>
        <w:t xml:space="preserve">                     (</w:t>
      </w:r>
      <w:r w:rsidRPr="00686BAD">
        <w:rPr>
          <w:b/>
        </w:rPr>
        <w:t>3</w:t>
      </w:r>
      <w:r>
        <w:t xml:space="preserve">)  </w:t>
      </w:r>
      <w:r w:rsidRPr="00686BAD">
        <w:rPr>
          <w:b/>
        </w:rPr>
        <w:t>Απάτη</w:t>
      </w:r>
      <w:r>
        <w:t>, κατά την έννοια του άρθρου 1 της σύμβασης σχετικά με την προστασία των οικονομικών συμφερόντων των Ευρωπαϊκών Κοινοτήτων (</w:t>
      </w:r>
      <w:r>
        <w:rPr>
          <w:lang w:val="en-US"/>
        </w:rPr>
        <w:t>EE</w:t>
      </w:r>
      <w:r w:rsidRPr="00686BAD">
        <w:t xml:space="preserve"> </w:t>
      </w:r>
      <w:r>
        <w:rPr>
          <w:lang w:val="en-US"/>
        </w:rPr>
        <w:t>C</w:t>
      </w:r>
      <w:r w:rsidRPr="00686BAD">
        <w:t xml:space="preserve"> 316</w:t>
      </w:r>
      <w:r>
        <w:t xml:space="preserve"> της 27.11.1995, σελ. 48). </w:t>
      </w:r>
    </w:p>
    <w:p w:rsidR="00DE2836" w:rsidRDefault="00DE2836" w:rsidP="00DE2836">
      <w:pPr>
        <w:jc w:val="both"/>
      </w:pPr>
      <w:r>
        <w:t xml:space="preserve">                     (</w:t>
      </w:r>
      <w:r w:rsidRPr="00686BAD">
        <w:rPr>
          <w:b/>
        </w:rPr>
        <w:t>4</w:t>
      </w:r>
      <w:r>
        <w:t xml:space="preserve">) </w:t>
      </w:r>
      <w:r w:rsidRPr="00686BAD">
        <w:rPr>
          <w:b/>
        </w:rPr>
        <w:t>Νομιμοποίηση εσόδων από παράνομες δραστηριότητες</w:t>
      </w:r>
      <w:r>
        <w:t>, όπως ορίζεται στο άρθρο 1 της οδηγίας 91/308/ΕΟΚ του Συμβουλίου, της 10</w:t>
      </w:r>
      <w:r w:rsidRPr="00686BAD">
        <w:rPr>
          <w:vertAlign w:val="superscript"/>
        </w:rPr>
        <w:t>ης</w:t>
      </w:r>
      <w:r>
        <w:t xml:space="preserve"> Ιουνίου 1991, για την πρόληψη χρησιμοποίησης του χρηματοπιστωτικού συστήματος για τη νομιμοποίηση εσόδων από παράνομες δραστηριότητες (</w:t>
      </w:r>
      <w:r>
        <w:rPr>
          <w:lang w:val="en-US"/>
        </w:rPr>
        <w:t>EE</w:t>
      </w:r>
      <w:r w:rsidRPr="00686BAD">
        <w:t xml:space="preserve"> </w:t>
      </w:r>
      <w:r>
        <w:rPr>
          <w:lang w:val="en-US"/>
        </w:rPr>
        <w:t>L</w:t>
      </w:r>
      <w:r w:rsidRPr="00686BAD">
        <w:t xml:space="preserve"> </w:t>
      </w:r>
      <w:r>
        <w:t xml:space="preserve">166 της 28.6.1991, σελ. 77 Οδηγίας , η οποία τροποποιήθηκε από την Οδηγία 2001/97/ΕΚ του Ευρωπαϊκού Κοινοβουλίου και του Συμβουλίου, </w:t>
      </w:r>
      <w:r>
        <w:rPr>
          <w:lang w:val="en-US"/>
        </w:rPr>
        <w:t>EE</w:t>
      </w:r>
      <w:r w:rsidRPr="00686BAD">
        <w:t xml:space="preserve"> </w:t>
      </w:r>
      <w:r>
        <w:rPr>
          <w:lang w:val="en-US"/>
        </w:rPr>
        <w:t>L</w:t>
      </w:r>
      <w:r>
        <w:t xml:space="preserve"> 344 της 28.12.2001, σελ. 76) η οποία ενσωματώθηκε με το Ν.2331/1995 (Α΄-173) και τροποποιήθηκε με το Ν.3424/2005 (Α΄-305). </w:t>
      </w:r>
    </w:p>
    <w:p w:rsidR="00DE2836" w:rsidRDefault="00DE2836" w:rsidP="00DE2836">
      <w:pPr>
        <w:jc w:val="both"/>
      </w:pPr>
      <w:r>
        <w:t xml:space="preserve">                     (</w:t>
      </w:r>
      <w:r w:rsidRPr="00686BAD">
        <w:rPr>
          <w:b/>
        </w:rPr>
        <w:t>5</w:t>
      </w:r>
      <w:r>
        <w:t xml:space="preserve">) Κάποιο από τα αδικήματα της </w:t>
      </w:r>
      <w:r w:rsidRPr="00686BAD">
        <w:rPr>
          <w:b/>
        </w:rPr>
        <w:t>υπεξαίρεσης</w:t>
      </w:r>
      <w:r>
        <w:t xml:space="preserve">, της </w:t>
      </w:r>
      <w:r w:rsidRPr="00686BAD">
        <w:rPr>
          <w:b/>
        </w:rPr>
        <w:t>απάτης</w:t>
      </w:r>
      <w:r>
        <w:t xml:space="preserve">, της </w:t>
      </w:r>
      <w:r w:rsidRPr="00686BAD">
        <w:rPr>
          <w:b/>
        </w:rPr>
        <w:t>εκβίασης</w:t>
      </w:r>
      <w:r>
        <w:t xml:space="preserve">, της </w:t>
      </w:r>
      <w:r w:rsidRPr="00686BAD">
        <w:rPr>
          <w:b/>
        </w:rPr>
        <w:t>πλαστογραφίας</w:t>
      </w:r>
      <w:r>
        <w:t xml:space="preserve">, της </w:t>
      </w:r>
      <w:r w:rsidRPr="00686BAD">
        <w:rPr>
          <w:b/>
        </w:rPr>
        <w:t>ψευδορκίας</w:t>
      </w:r>
      <w:r>
        <w:t xml:space="preserve">, της </w:t>
      </w:r>
      <w:r w:rsidRPr="00686BAD">
        <w:rPr>
          <w:b/>
        </w:rPr>
        <w:t>δωροδοκίας</w:t>
      </w:r>
      <w:r>
        <w:t xml:space="preserve"> και της </w:t>
      </w:r>
      <w:r w:rsidRPr="00686BAD">
        <w:rPr>
          <w:b/>
        </w:rPr>
        <w:t>δόλιας χρεοκοπίας</w:t>
      </w:r>
      <w:r>
        <w:t>.</w:t>
      </w:r>
    </w:p>
    <w:p w:rsidR="00DE2836" w:rsidRDefault="00DE2836" w:rsidP="00DE2836">
      <w:pPr>
        <w:jc w:val="both"/>
      </w:pPr>
      <w:r>
        <w:t xml:space="preserve">                     (</w:t>
      </w:r>
      <w:r w:rsidRPr="00686BAD">
        <w:rPr>
          <w:b/>
        </w:rPr>
        <w:t>6</w:t>
      </w:r>
      <w:r>
        <w:t xml:space="preserve">)  Κάποιο από τα αδικήματα του </w:t>
      </w:r>
      <w:r w:rsidRPr="00686BAD">
        <w:rPr>
          <w:b/>
        </w:rPr>
        <w:t>Αγορανομικού Κώδικα</w:t>
      </w:r>
      <w:r>
        <w:t xml:space="preserve">, σχετικό με την άσκηση της επαγγελματικής τους δραστηριότητας. </w:t>
      </w:r>
    </w:p>
    <w:p w:rsidR="00DE2836" w:rsidRDefault="00DE2836" w:rsidP="00DE2836">
      <w:pPr>
        <w:jc w:val="both"/>
      </w:pPr>
      <w:r>
        <w:t xml:space="preserve">                     -  </w:t>
      </w:r>
      <w:r w:rsidRPr="00686BAD">
        <w:rPr>
          <w:u w:val="single"/>
        </w:rPr>
        <w:t xml:space="preserve">Σε περίπτωση που ο προσφέρων είναι νομικό πρόσωπο, η </w:t>
      </w:r>
      <w:r>
        <w:rPr>
          <w:u w:val="single"/>
        </w:rPr>
        <w:t xml:space="preserve">ως άνω </w:t>
      </w:r>
      <w:r w:rsidRPr="00686BAD">
        <w:rPr>
          <w:u w:val="single"/>
        </w:rPr>
        <w:t>υπεύθυνη δήλωση περί μη καταδίκης με αμετάκλητη απόφαση για κάποιο από τα αδικήματα της παρ. 2</w:t>
      </w:r>
      <w:r>
        <w:rPr>
          <w:u w:val="single"/>
        </w:rPr>
        <w:t>.α</w:t>
      </w:r>
      <w:r w:rsidRPr="00686BAD">
        <w:rPr>
          <w:u w:val="single"/>
        </w:rPr>
        <w:t xml:space="preserve"> του παρόντος υποβάλλουν</w:t>
      </w:r>
      <w:r>
        <w:t xml:space="preserve">: </w:t>
      </w:r>
    </w:p>
    <w:p w:rsidR="00DE2836" w:rsidRPr="00CD1D6A" w:rsidRDefault="00DE2836" w:rsidP="00DE2836">
      <w:pPr>
        <w:jc w:val="both"/>
      </w:pPr>
      <w:r>
        <w:t xml:space="preserve">                       </w:t>
      </w:r>
      <w:r>
        <w:rPr>
          <w:b/>
        </w:rPr>
        <w:t>(α)</w:t>
      </w:r>
      <w:r>
        <w:t xml:space="preserve"> </w:t>
      </w:r>
      <w:r w:rsidRPr="00CD1D6A">
        <w:t xml:space="preserve">Οι Διαχειριστές όταν το νομικό πρόσωπο είναι Ο.Ε.Ε.Ε. ή Ε.Π.Ε. </w:t>
      </w:r>
    </w:p>
    <w:p w:rsidR="00DE2836" w:rsidRDefault="00DE2836" w:rsidP="00DE2836">
      <w:pPr>
        <w:jc w:val="both"/>
      </w:pPr>
      <w:r>
        <w:t xml:space="preserve">                       </w:t>
      </w:r>
      <w:r>
        <w:rPr>
          <w:b/>
        </w:rPr>
        <w:t>(β)</w:t>
      </w:r>
      <w:r>
        <w:t xml:space="preserve"> Ο Πρόεδρος του Δ.Σ. και ο Διευθύνων Σύμβουλος όταν το νομικό πρόσωπο είναι Α.Ε. </w:t>
      </w:r>
    </w:p>
    <w:p w:rsidR="00DE2836" w:rsidRDefault="00DE2836" w:rsidP="00DE2836">
      <w:pPr>
        <w:jc w:val="both"/>
      </w:pPr>
      <w:r>
        <w:t xml:space="preserve">                       </w:t>
      </w:r>
      <w:r>
        <w:rPr>
          <w:b/>
        </w:rPr>
        <w:t>(γ)</w:t>
      </w:r>
      <w:r>
        <w:t xml:space="preserve"> Σε κάθε άλλη περίπτωση νομικού προσώπου οι νόμιμοι εκπρόσωποί του.</w:t>
      </w:r>
    </w:p>
    <w:p w:rsidR="00DE2836" w:rsidRDefault="00DE2836" w:rsidP="00DE2836">
      <w:pPr>
        <w:jc w:val="both"/>
      </w:pPr>
      <w:r>
        <w:t xml:space="preserve">                     - </w:t>
      </w:r>
      <w:r w:rsidRPr="00575377">
        <w:rPr>
          <w:u w:val="single"/>
        </w:rPr>
        <w:t>Όταν ο προσφέρων είναι συνεταιρισμός η ως άνω υπεύθυνη δήλωση της παρ. 2.α του παρόντος υποβάλλεται από τον Πρόεδρο του συνεταιρισμού .</w:t>
      </w:r>
      <w:r w:rsidRPr="00575377">
        <w:t xml:space="preserve"> </w:t>
      </w:r>
    </w:p>
    <w:p w:rsidR="00DE2836" w:rsidRPr="00575377" w:rsidRDefault="00DE2836" w:rsidP="00DE2836">
      <w:pPr>
        <w:jc w:val="both"/>
        <w:rPr>
          <w:u w:val="single"/>
        </w:rPr>
      </w:pPr>
      <w:r w:rsidRPr="00575377">
        <w:lastRenderedPageBreak/>
        <w:t xml:space="preserve">                     - </w:t>
      </w:r>
      <w:r w:rsidRPr="00575377">
        <w:rPr>
          <w:u w:val="single"/>
        </w:rPr>
        <w:t xml:space="preserve">Όταν ο προσφέρων είναι ένωση προμηθευτών – κοινοπραξία, η ως άνω δήλωση της παρ. 2.α. του παρόντος, αφορά κάθε μέλος σύμφωνα με τα ανωτέρω που συμμετέχει στην ΄Ενωση ή Κοινοπραξία. </w:t>
      </w:r>
    </w:p>
    <w:p w:rsidR="00DE2836" w:rsidRDefault="00DE2836" w:rsidP="00DE2836">
      <w:pPr>
        <w:jc w:val="both"/>
      </w:pPr>
    </w:p>
    <w:p w:rsidR="00DE2836" w:rsidRDefault="00DE2836" w:rsidP="00DE2836">
      <w:pPr>
        <w:spacing w:after="60"/>
        <w:jc w:val="both"/>
      </w:pPr>
      <w:r>
        <w:t xml:space="preserve">                  </w:t>
      </w:r>
      <w:r>
        <w:rPr>
          <w:b/>
        </w:rPr>
        <w:t>β</w:t>
      </w:r>
      <w:r>
        <w:t xml:space="preserve">. </w:t>
      </w:r>
      <w:r w:rsidRPr="00D15C6B">
        <w:rPr>
          <w:b/>
        </w:rPr>
        <w:t>Δεν τελούν</w:t>
      </w:r>
      <w:r>
        <w:t xml:space="preserve"> σε κάποια από τις αναφερόμενες στην περίπτωση (2) του εδ. α της παρ. 2 του άρθρου 6 του Π.Δ. 118/2007 καταστάσεις, ήτοι δεν τελούν </w:t>
      </w:r>
      <w:r w:rsidRPr="00D15C6B">
        <w:rPr>
          <w:b/>
        </w:rPr>
        <w:t>σε πτώχευση</w:t>
      </w:r>
      <w:r>
        <w:t xml:space="preserve"> και επίσης, ότι δεν τελούν </w:t>
      </w:r>
      <w:r w:rsidRPr="00D15C6B">
        <w:rPr>
          <w:b/>
        </w:rPr>
        <w:t>σε διαδικασία κήρυξης πτώχευσης</w:t>
      </w:r>
      <w:r>
        <w:t xml:space="preserve">. </w:t>
      </w:r>
    </w:p>
    <w:p w:rsidR="00DE2836" w:rsidRDefault="00DE2836" w:rsidP="00DE2836">
      <w:pPr>
        <w:spacing w:after="60"/>
        <w:jc w:val="both"/>
      </w:pPr>
      <w:r>
        <w:t xml:space="preserve">                      - 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 </w:t>
      </w:r>
    </w:p>
    <w:p w:rsidR="00DE2836" w:rsidRDefault="00DE2836" w:rsidP="00DE2836">
      <w:pPr>
        <w:spacing w:after="60"/>
        <w:jc w:val="both"/>
      </w:pPr>
      <w:r>
        <w:t xml:space="preserve">                  </w:t>
      </w:r>
      <w:r w:rsidRPr="00CA3979">
        <w:rPr>
          <w:b/>
        </w:rPr>
        <w:t>γ</w:t>
      </w:r>
      <w:r>
        <w:t xml:space="preserve">. </w:t>
      </w:r>
      <w:r w:rsidRPr="00CA3979">
        <w:rPr>
          <w:b/>
        </w:rPr>
        <w:t>Δεν τελούν</w:t>
      </w:r>
      <w:r>
        <w:t xml:space="preserve"> σε κάποια από τις αναφερόμενες στην περ. (2) του εδ. γ της παρ. 2 του άρθρου 6 του Π.Δ. 118/2007 κατάσταση, ήτοι ότι δεν τελούν υπό </w:t>
      </w:r>
      <w:r w:rsidRPr="00CA3979">
        <w:rPr>
          <w:b/>
        </w:rPr>
        <w:t>κοινή εκκαθάριση</w:t>
      </w:r>
      <w:r>
        <w:t xml:space="preserve"> του Κ.Ν. 2190/1920, όπως εκάστοτε ισχύει, ή ειδική εκκαθάριση του Ν.1892/1990 (Α¨-101), όπως εκάστοτε ισχύει, ή </w:t>
      </w:r>
      <w:r w:rsidRPr="00CA3979">
        <w:rPr>
          <w:b/>
        </w:rPr>
        <w:t>υπό άλλες ανάλογες καταστάσεις (μόνο για αλλοδαπά νομικά πρόσωπα)</w:t>
      </w:r>
      <w:r>
        <w:t xml:space="preserve">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DE2836" w:rsidRDefault="00DE2836" w:rsidP="00DE2836">
      <w:pPr>
        <w:spacing w:after="60"/>
        <w:jc w:val="both"/>
      </w:pPr>
      <w:r>
        <w:t xml:space="preserve">                  </w:t>
      </w:r>
      <w:r>
        <w:rPr>
          <w:b/>
        </w:rPr>
        <w:t>δ</w:t>
      </w:r>
      <w:r>
        <w:t xml:space="preserve">. </w:t>
      </w:r>
      <w:r w:rsidRPr="00CA3979">
        <w:rPr>
          <w:b/>
        </w:rPr>
        <w:t>Δεν τελούν σε αναγκαστική διαχείριση</w:t>
      </w:r>
      <w:r>
        <w:t xml:space="preserve"> και επίσης, ότι δεν τελούν σε </w:t>
      </w:r>
      <w:r w:rsidRPr="00CA3979">
        <w:rPr>
          <w:b/>
        </w:rPr>
        <w:t>διαδικασία κήρυξης σε αναγκαστική διαχείριση</w:t>
      </w:r>
      <w:r>
        <w:t xml:space="preserve">. </w:t>
      </w:r>
    </w:p>
    <w:p w:rsidR="00DE2836" w:rsidRDefault="00DE2836" w:rsidP="00DE2836">
      <w:pPr>
        <w:spacing w:after="60"/>
        <w:jc w:val="both"/>
      </w:pPr>
      <w:r>
        <w:t xml:space="preserve">                      -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 </w:t>
      </w:r>
    </w:p>
    <w:p w:rsidR="00DE2836" w:rsidRDefault="00DE2836" w:rsidP="00DE2836">
      <w:pPr>
        <w:spacing w:after="60"/>
        <w:jc w:val="both"/>
      </w:pPr>
      <w:r>
        <w:t xml:space="preserve">                 </w:t>
      </w:r>
      <w:r>
        <w:rPr>
          <w:b/>
        </w:rPr>
        <w:t>ε</w:t>
      </w:r>
      <w:r>
        <w:t xml:space="preserve">. Είναι </w:t>
      </w:r>
      <w:r w:rsidRPr="00783DFE">
        <w:rPr>
          <w:b/>
        </w:rPr>
        <w:t>ενήμεροι</w:t>
      </w:r>
      <w:r>
        <w:t xml:space="preserve"> ως προς τις </w:t>
      </w:r>
      <w:r w:rsidRPr="00783DFE">
        <w:rPr>
          <w:b/>
        </w:rPr>
        <w:t xml:space="preserve">υποχρεώσεις </w:t>
      </w:r>
      <w:r>
        <w:t xml:space="preserve">τους που αφορούν τις </w:t>
      </w:r>
      <w:r w:rsidRPr="009D4EFB">
        <w:rPr>
          <w:b/>
        </w:rPr>
        <w:t>εισφορές κοινωνικής ασφάλισης</w:t>
      </w:r>
      <w:r>
        <w:t xml:space="preserve"> (κύριας και επικουρικής) αναφέροντας όλους τους φορείς στους οποίους καταβάλουν εισφορές κύριας και επικουρικής ασφάλισης καθώς και ότι είναι ενήμεροι ως προς τις </w:t>
      </w:r>
      <w:r w:rsidRPr="009D4EFB">
        <w:rPr>
          <w:b/>
        </w:rPr>
        <w:t>φορολογικές υποχρεώσεις</w:t>
      </w:r>
      <w:r>
        <w:t xml:space="preserve"> τους . </w:t>
      </w:r>
    </w:p>
    <w:p w:rsidR="00DE2836" w:rsidRDefault="00DE2836" w:rsidP="00DE2836">
      <w:pPr>
        <w:spacing w:after="60"/>
        <w:jc w:val="both"/>
      </w:pPr>
      <w:r>
        <w:t xml:space="preserve">                  </w:t>
      </w:r>
      <w:r w:rsidRPr="009D4EFB">
        <w:rPr>
          <w:b/>
        </w:rPr>
        <w:t>στ</w:t>
      </w:r>
      <w:r>
        <w:t xml:space="preserve">. Είναι </w:t>
      </w:r>
      <w:r w:rsidRPr="009D4EFB">
        <w:rPr>
          <w:b/>
        </w:rPr>
        <w:t>εγγεγραμμένοι</w:t>
      </w:r>
      <w:r>
        <w:t xml:space="preserve"> στο οικείο Επιμελητήριο και το ειδικό επάγγελμά του, κατά την ημέρα διενέργειας του διαγωνισμού ή ασκούν γεωργικό ή κτηνοτροφικό επάγγελμα, κατά περίπτωσης (δεν αφορά συνεταιρισμούς).</w:t>
      </w:r>
    </w:p>
    <w:p w:rsidR="00DE2836" w:rsidRDefault="00DE2836" w:rsidP="00DE2836">
      <w:pPr>
        <w:spacing w:after="60"/>
        <w:jc w:val="both"/>
      </w:pPr>
      <w:r>
        <w:t xml:space="preserve">                        - Τα αλλοδαπά φυσικά ή νομικά πρόσωπα δηλώνουν ότι είναι εγγεγραμμένοι στα μητρώα του οικείου Επιμελητηρίου της χώρας εγκατάστασής τους ή δε ισοδύναμες επαγγελματικές οργανώσεις, ομοίως της χώρας εγκατάστασής τους, κατά την ημέρα διενέργειας του διαγωνισμού . </w:t>
      </w:r>
    </w:p>
    <w:p w:rsidR="00DE2836" w:rsidRDefault="00DE2836" w:rsidP="00DE2836">
      <w:pPr>
        <w:spacing w:after="60"/>
        <w:jc w:val="both"/>
      </w:pPr>
      <w:r>
        <w:t xml:space="preserve">                  </w:t>
      </w:r>
      <w:r w:rsidRPr="009D4EFB">
        <w:rPr>
          <w:b/>
        </w:rPr>
        <w:t>ζ</w:t>
      </w:r>
      <w:r>
        <w:t xml:space="preserve">.  Δεν είναι ένοχος σοβαρών ψευδών δηλώσεων κατά την παροχή των πληροφοριών που απαιτούνται κατ΄ εφαρμογή του Π.Δ. 60/2007 ή όταν δεν έχει παράσχει τις πληροφορίες αυτές . </w:t>
      </w:r>
    </w:p>
    <w:p w:rsidR="00DE2836" w:rsidRDefault="00DE2836" w:rsidP="00DE2836">
      <w:pPr>
        <w:spacing w:after="60"/>
        <w:jc w:val="both"/>
      </w:pPr>
      <w:r>
        <w:t xml:space="preserve">                  </w:t>
      </w:r>
      <w:r w:rsidRPr="009D4EFB">
        <w:rPr>
          <w:b/>
        </w:rPr>
        <w:t>η</w:t>
      </w:r>
      <w:r>
        <w:t xml:space="preserve">. Η επιχείρησή τους δεν υπόκειται σε τυχόν νομικούς περιορισμούς λειτουργίας . </w:t>
      </w:r>
    </w:p>
    <w:p w:rsidR="00DE2836" w:rsidRDefault="00DE2836" w:rsidP="00DE2836">
      <w:pPr>
        <w:spacing w:after="60"/>
        <w:jc w:val="both"/>
      </w:pPr>
      <w:r>
        <w:t xml:space="preserve">                  </w:t>
      </w:r>
      <w:r w:rsidRPr="009D4EFB">
        <w:rPr>
          <w:b/>
        </w:rPr>
        <w:t>θ</w:t>
      </w:r>
      <w:r>
        <w:t xml:space="preserve">. </w:t>
      </w:r>
      <w:r w:rsidRPr="009D4EFB">
        <w:rPr>
          <w:b/>
        </w:rPr>
        <w:t>Δεν τελούν</w:t>
      </w:r>
      <w:r>
        <w:t xml:space="preserve"> σε αποκλεισμό από διαγωνισμούς με βάση αμετάκλητη απόφαση του Υπουργού Ανάπτυξης κατά τα άρθρα 18, 34 και 39 του Π.Δ. 118/2007 κατά την ημερομηνία διενέργειας του διαγωνισμού . </w:t>
      </w:r>
    </w:p>
    <w:p w:rsidR="00DE2836" w:rsidRDefault="00DE2836" w:rsidP="00DE2836">
      <w:pPr>
        <w:spacing w:after="60"/>
        <w:jc w:val="both"/>
      </w:pPr>
      <w:r>
        <w:t xml:space="preserve">                  </w:t>
      </w:r>
      <w:r w:rsidRPr="009D4EFB">
        <w:rPr>
          <w:b/>
        </w:rPr>
        <w:t>ι</w:t>
      </w:r>
      <w:r>
        <w:t xml:space="preserve">. Ο συνεταιρισμός λειτουργεί νόμιμα (αφορά μόνο συνεταιρισμούς) . </w:t>
      </w:r>
    </w:p>
    <w:p w:rsidR="00DE2836" w:rsidRDefault="00DE2836" w:rsidP="00DE2836">
      <w:pPr>
        <w:spacing w:after="60"/>
        <w:jc w:val="both"/>
      </w:pPr>
      <w:r>
        <w:t xml:space="preserve">                 </w:t>
      </w:r>
      <w:r w:rsidRPr="009D4EFB">
        <w:rPr>
          <w:b/>
        </w:rPr>
        <w:t xml:space="preserve"> ια</w:t>
      </w:r>
      <w:r>
        <w:t xml:space="preserve">. Αναλαμβάνουν την υποχρέωση για την έγκαιρη και προσήκουσα προσκόμιση των δικαιολογητικών των παρ. 2 &amp; 3 του άρθρου 6 του Π.Δ. 118/2007, κατά περίπτωση και σύμφωνα με τους όρους και τις προϋποθέσεις του άρθρου 20 του ιδίου Προεδρικού Διατάγματος . </w:t>
      </w:r>
    </w:p>
    <w:p w:rsidR="00DE2836" w:rsidRDefault="00DE2836" w:rsidP="00DE2836">
      <w:pPr>
        <w:spacing w:after="60"/>
        <w:jc w:val="both"/>
      </w:pPr>
      <w:r>
        <w:t xml:space="preserve">                   - </w:t>
      </w:r>
      <w:r w:rsidRPr="00575377">
        <w:rPr>
          <w:u w:val="single"/>
        </w:rPr>
        <w:t>Σε περίπτωση που ο προσφέρων είναι νομικό πρόσωπο η παρούσα υπεύθυνη δήλωση υποβάλλεται από τον νόμιμο εκπρόσωπό του</w:t>
      </w:r>
      <w:r>
        <w:t xml:space="preserve"> . </w:t>
      </w:r>
    </w:p>
    <w:p w:rsidR="00DE2836" w:rsidRDefault="00DE2836" w:rsidP="00DE2836">
      <w:pPr>
        <w:spacing w:after="60"/>
        <w:jc w:val="both"/>
      </w:pPr>
    </w:p>
    <w:p w:rsidR="00DE2836" w:rsidRDefault="00DE2836" w:rsidP="00B817E2">
      <w:pPr>
        <w:jc w:val="both"/>
      </w:pPr>
      <w:r>
        <w:tab/>
        <w:t xml:space="preserve">     </w:t>
      </w:r>
      <w:r w:rsidRPr="00EE0386">
        <w:rPr>
          <w:b/>
        </w:rPr>
        <w:t>3</w:t>
      </w:r>
      <w:r>
        <w:t xml:space="preserve">. </w:t>
      </w:r>
      <w:r w:rsidRPr="00EE0386">
        <w:rPr>
          <w:b/>
        </w:rPr>
        <w:t>Παραστατικό εκπροσώπησης</w:t>
      </w:r>
      <w:r>
        <w:t xml:space="preserve">, κατά το άρθρο 6 παρ. 1 περ. γ του Π.Δ. 118/2007, εφόσον οι </w:t>
      </w:r>
      <w:r w:rsidR="00C92617">
        <w:t xml:space="preserve">πάροχοι </w:t>
      </w:r>
      <w:r>
        <w:t>συμμετέχουν στους διαγωνισμούς με αντιπρόσωπο / εκπρόσωπό.</w:t>
      </w:r>
    </w:p>
    <w:p w:rsidR="00DE2836" w:rsidRDefault="00DE2836" w:rsidP="00DE2836">
      <w:pPr>
        <w:jc w:val="both"/>
      </w:pPr>
      <w:r>
        <w:lastRenderedPageBreak/>
        <w:tab/>
        <w:t xml:space="preserve">   </w:t>
      </w:r>
      <w:r w:rsidRPr="00DE2836">
        <w:rPr>
          <w:b/>
        </w:rPr>
        <w:t>4</w:t>
      </w:r>
      <w:r>
        <w:t xml:space="preserve">. Τα νομιμοποιητικά έγγραφα κάθε συμμετέχοντος, όπως το Φ.Ε.Κ. ΄Ιδρυσης και οι τροποποιήσεις του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 ).  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 </w:t>
      </w:r>
    </w:p>
    <w:p w:rsidR="00DE2836" w:rsidRDefault="00DE2836" w:rsidP="00DE2836">
      <w:pPr>
        <w:jc w:val="both"/>
      </w:pPr>
    </w:p>
    <w:p w:rsidR="00DE2836" w:rsidRDefault="00DE2836" w:rsidP="00DE2836">
      <w:pPr>
        <w:jc w:val="both"/>
      </w:pPr>
      <w:r>
        <w:t xml:space="preserve">              </w:t>
      </w:r>
      <w:r>
        <w:rPr>
          <w:b/>
        </w:rPr>
        <w:t>5</w:t>
      </w:r>
      <w:r>
        <w:t xml:space="preserve">. Υπεύθυνη δήλωση της παρ. 4 του άρθρου 8 του Ν.1599/1986, στην οποία θα αναφέρουν ότι πληρούν τις αναγκαίες ελάχιστες απαιτήσεις οικονομικών και επαγγελματικών προϋποθέσεων και τα όρια τους όπως αυτά καθορίζονται στην παρ. 6 του Κεφ. </w:t>
      </w:r>
      <w:r w:rsidR="000D3ADE">
        <w:t>Γ</w:t>
      </w:r>
      <w:r>
        <w:t>΄ ‘’ΔΙΚΑΙΟΛΟΓΗΤΙΚΑ ΚΑΤΑΚΥΡΩΣΗΣ’’ του Παραρτήματος Ε΄ παρούσης Π/ξης, καθώς και ότι θα προσκομίσουν εγκαίρως και προσηκόντως σύμφωνα με τις διατάξεις του άρθρου 8α του Π.Δ. 118/2007 και της παρούσης τα δικαιολογητικά που αποδεικνύουν ότι πληρούνται τα ως άνω.</w:t>
      </w:r>
    </w:p>
    <w:p w:rsidR="00F7478B" w:rsidRDefault="00F7478B" w:rsidP="00DE2836">
      <w:pPr>
        <w:jc w:val="both"/>
      </w:pPr>
    </w:p>
    <w:p w:rsidR="00F7478B" w:rsidRDefault="00F7478B" w:rsidP="00DE2836">
      <w:pPr>
        <w:jc w:val="both"/>
      </w:pPr>
      <w:r>
        <w:tab/>
        <w:t xml:space="preserve">   </w:t>
      </w:r>
      <w:r w:rsidRPr="00F7478B">
        <w:rPr>
          <w:b/>
        </w:rPr>
        <w:t>6</w:t>
      </w:r>
      <w:r>
        <w:t>. Οι ενώσεις και οι κοινοπραξίες παρόχων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w:t>
      </w:r>
    </w:p>
    <w:p w:rsidR="00BF543D" w:rsidRDefault="00BF543D" w:rsidP="00DE2836">
      <w:pPr>
        <w:jc w:val="both"/>
      </w:pPr>
    </w:p>
    <w:p w:rsidR="00DE2836" w:rsidRPr="0047118E" w:rsidRDefault="00DE2836" w:rsidP="00DE2836">
      <w:pPr>
        <w:jc w:val="both"/>
      </w:pPr>
    </w:p>
    <w:p w:rsidR="00EC7EE8" w:rsidRPr="00BA72A7" w:rsidRDefault="00EC7EE8" w:rsidP="00EC7EE8">
      <w:pPr>
        <w:ind w:firstLine="720"/>
        <w:jc w:val="both"/>
        <w:rPr>
          <w:b/>
          <w:u w:val="single"/>
        </w:rPr>
      </w:pPr>
      <w:r>
        <w:rPr>
          <w:b/>
          <w:u w:val="single"/>
        </w:rPr>
        <w:t xml:space="preserve">Β. </w:t>
      </w:r>
      <w:r w:rsidRPr="00BA72A7">
        <w:rPr>
          <w:b/>
          <w:u w:val="single"/>
        </w:rPr>
        <w:t>ΣΤΟΙΧΕΙΑ ΤΟΥ ΑΡΘΡΟΥ 68 ΠΑΡ.1 ΤΟΥ Ν. 3863/2010, όπως τροποποιήθηκε με το άρθρο 22 του Ν. 4144/2013.</w:t>
      </w:r>
    </w:p>
    <w:p w:rsidR="00EC7EE8" w:rsidRPr="00BA72A7" w:rsidRDefault="00EC7EE8" w:rsidP="00EC7EE8">
      <w:pPr>
        <w:ind w:firstLine="720"/>
        <w:jc w:val="both"/>
        <w:rPr>
          <w:b/>
          <w:u w:val="single"/>
        </w:rPr>
      </w:pPr>
    </w:p>
    <w:p w:rsidR="00EC7EE8" w:rsidRPr="00BA72A7" w:rsidRDefault="00EC7EE8" w:rsidP="00EC7EE8">
      <w:pPr>
        <w:jc w:val="both"/>
        <w:rPr>
          <w:rFonts w:cs="Arial"/>
          <w:szCs w:val="24"/>
        </w:rPr>
      </w:pPr>
      <w:r w:rsidRPr="00BA72A7">
        <w:t xml:space="preserve">              1. </w:t>
      </w:r>
      <w:r w:rsidRPr="00BA72A7">
        <w:rPr>
          <w:rFonts w:cs="Arial"/>
          <w:szCs w:val="24"/>
        </w:rPr>
        <w:t xml:space="preserve">Οι πάροχοι υπηρεσιών καθαρισμού (εργολάβοι) πρέπει, </w:t>
      </w:r>
      <w:r w:rsidRPr="00BA72A7">
        <w:rPr>
          <w:rFonts w:cs="Arial"/>
          <w:b/>
          <w:szCs w:val="24"/>
        </w:rPr>
        <w:t>με ποινή αποκλεισμού</w:t>
      </w:r>
      <w:r w:rsidRPr="00BA72A7">
        <w:rPr>
          <w:rFonts w:cs="Arial"/>
          <w:szCs w:val="24"/>
        </w:rPr>
        <w:t>, να εξειδικεύουν στις προσφορές τους για έκαστο υποέργο, τα κάτωθι στοιχεία:</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α. Τον αριθμό των εργαζομένων.</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β. Τις ημέρες και τις ώρες εργασίας.</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γ. Τη συλλογική σύμβαση εργασίας στην οποία τυχόν υπάγονται οι εργαζόμενοι, αντίγραφο της οποίας οφείλουν να επισυνάπτουν στην προσφορά τους .</w:t>
      </w:r>
    </w:p>
    <w:p w:rsidR="00EC7EE8" w:rsidRPr="00BA72A7" w:rsidRDefault="00EC7EE8" w:rsidP="00EC7EE8">
      <w:pPr>
        <w:autoSpaceDE w:val="0"/>
        <w:autoSpaceDN w:val="0"/>
        <w:adjustRightInd w:val="0"/>
        <w:ind w:left="90" w:firstLine="1080"/>
        <w:jc w:val="both"/>
        <w:rPr>
          <w:rFonts w:cs="Arial"/>
          <w:szCs w:val="24"/>
        </w:rPr>
      </w:pPr>
      <w:r w:rsidRPr="00BA72A7">
        <w:rPr>
          <w:rFonts w:cs="Arial"/>
          <w:szCs w:val="24"/>
        </w:rPr>
        <w:t>δ. Το ύψος του προϋπολογισμένου ποσού που αφορά τις πάσης φύσεως νόμιμες αποδοχές αυτών των εργαζομένων.</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ε. Το ύψος των ασφαλιστικών εισφορών με βάση τα προϋπολογισθέντα ποσά.</w:t>
      </w:r>
    </w:p>
    <w:p w:rsidR="00EC7EE8" w:rsidRPr="00BA72A7" w:rsidRDefault="00EC7EE8" w:rsidP="00EC7EE8">
      <w:pPr>
        <w:autoSpaceDE w:val="0"/>
        <w:autoSpaceDN w:val="0"/>
        <w:adjustRightInd w:val="0"/>
        <w:ind w:firstLine="1170"/>
        <w:jc w:val="both"/>
        <w:rPr>
          <w:rFonts w:cs="Arial"/>
          <w:szCs w:val="24"/>
        </w:rPr>
      </w:pPr>
      <w:r w:rsidRPr="00BA72A7">
        <w:rPr>
          <w:rFonts w:cs="Arial"/>
          <w:szCs w:val="24"/>
        </w:rPr>
        <w:t>στ. Τα τετραγωνικά μέτρα καθαρισμού ανά άτομο, όταν πρόκειται για καθαρισμό χώρων.</w:t>
      </w:r>
    </w:p>
    <w:p w:rsidR="00EC7EE8" w:rsidRPr="00BA72A7" w:rsidRDefault="00EC7EE8" w:rsidP="00EC7EE8">
      <w:pPr>
        <w:autoSpaceDE w:val="0"/>
        <w:autoSpaceDN w:val="0"/>
        <w:adjustRightInd w:val="0"/>
        <w:ind w:firstLine="720"/>
        <w:jc w:val="both"/>
        <w:rPr>
          <w:rFonts w:cs="Arial"/>
          <w:szCs w:val="24"/>
        </w:rPr>
      </w:pPr>
      <w:r w:rsidRPr="00BA72A7">
        <w:rPr>
          <w:rFonts w:cs="Arial"/>
          <w:szCs w:val="24"/>
        </w:rPr>
        <w:t xml:space="preserve">       ζ. Εύλογο ποσοστό διοικητικού κόστους παροχής των υπηρεσιών τους και  κόστος αναλώσιμων, το εργολαβικό τους κέρδος και τις νόμιμες υπέρ Δημοσίου και τρίτων κρατήσεις. </w:t>
      </w:r>
    </w:p>
    <w:p w:rsidR="00EC7EE8" w:rsidRPr="00BA72A7" w:rsidRDefault="00EC7EE8" w:rsidP="00EC7EE8">
      <w:pPr>
        <w:autoSpaceDE w:val="0"/>
        <w:autoSpaceDN w:val="0"/>
        <w:adjustRightInd w:val="0"/>
        <w:ind w:firstLine="720"/>
        <w:jc w:val="both"/>
        <w:rPr>
          <w:rFonts w:cs="Arial"/>
          <w:szCs w:val="24"/>
        </w:rPr>
      </w:pPr>
    </w:p>
    <w:p w:rsidR="00EC7EE8" w:rsidRPr="00BA72A7" w:rsidRDefault="00EC7EE8" w:rsidP="00EC7EE8">
      <w:pPr>
        <w:autoSpaceDE w:val="0"/>
        <w:autoSpaceDN w:val="0"/>
        <w:adjustRightInd w:val="0"/>
        <w:ind w:firstLine="990"/>
        <w:jc w:val="both"/>
        <w:rPr>
          <w:rFonts w:cs="Arial"/>
          <w:b/>
          <w:szCs w:val="24"/>
        </w:rPr>
      </w:pPr>
      <w:r w:rsidRPr="00BA72A7">
        <w:rPr>
          <w:rFonts w:cs="Arial"/>
          <w:b/>
          <w:szCs w:val="24"/>
        </w:rPr>
        <w:t>Τα στοιχεία (α), (β), (γ) και (στ) υποβάλλονται μαζί με την Τεχνική Προσφορά, ενώ τα στοιχεία (δ), (ε) και (ζ) με την Οικονομική Προσφορά.</w:t>
      </w:r>
    </w:p>
    <w:p w:rsidR="00EC3ED8" w:rsidRPr="00EC3ED8" w:rsidRDefault="00EC3ED8" w:rsidP="00EC7EE8">
      <w:pPr>
        <w:ind w:firstLine="720"/>
        <w:jc w:val="both"/>
        <w:rPr>
          <w:rFonts w:cs="Arial"/>
          <w:b/>
        </w:rPr>
      </w:pPr>
    </w:p>
    <w:p w:rsidR="00B12EA0" w:rsidRPr="008D3CB3" w:rsidRDefault="00B12EA0" w:rsidP="00B12EA0">
      <w:pPr>
        <w:jc w:val="both"/>
        <w:rPr>
          <w:rFonts w:cs="Arial"/>
        </w:rPr>
      </w:pPr>
      <w:r w:rsidRPr="008D3CB3">
        <w:rPr>
          <w:rFonts w:cs="Arial"/>
        </w:rPr>
        <w:t xml:space="preserve"> </w:t>
      </w:r>
    </w:p>
    <w:p w:rsidR="00CF635A" w:rsidRDefault="0025620F" w:rsidP="0025620F">
      <w:pPr>
        <w:ind w:firstLine="720"/>
        <w:jc w:val="both"/>
      </w:pPr>
      <w:r>
        <w:rPr>
          <w:b/>
        </w:rPr>
        <w:t xml:space="preserve">   </w:t>
      </w:r>
      <w:r w:rsidR="00EC3ED8">
        <w:rPr>
          <w:b/>
        </w:rPr>
        <w:t>Γ</w:t>
      </w:r>
      <w:r w:rsidR="00CF635A" w:rsidRPr="00685500">
        <w:rPr>
          <w:b/>
        </w:rPr>
        <w:t>.</w:t>
      </w:r>
      <w:r w:rsidR="00CF635A">
        <w:t xml:space="preserve"> </w:t>
      </w:r>
      <w:r w:rsidR="00CF635A" w:rsidRPr="00B50BB0">
        <w:rPr>
          <w:b/>
          <w:u w:val="single"/>
        </w:rPr>
        <w:t>ΔΙΚΑΙΟΛΟΓΗΤΙΚΑ ΚΑΤΑΚΥΡΩΣΗΣ</w:t>
      </w:r>
      <w:r w:rsidR="00CF635A">
        <w:t xml:space="preserve"> . Μετά την αξιολόγηση των προσφορών, κατά το άρθρο 20 του π.δ. 118/2007 (Κ.Π.Δ.), </w:t>
      </w:r>
      <w:r w:rsidR="00CF635A" w:rsidRPr="00613204">
        <w:rPr>
          <w:b/>
        </w:rPr>
        <w:t>ο προσφέρων στον οποίο πρόκειται να γίνει η κατακύρωση</w:t>
      </w:r>
      <w:r w:rsidR="00CF635A">
        <w:t xml:space="preserve">, εντός προθεσμίας είκοσι (20) ημερών από την κοινοποίηση της σχετικής έγγραφης ειδοποίησης σ΄αυτόν, με βεβαίωση παραλαβής ή σύμφωνα με τα προβλεπόμενα στο ν.2672/1998 (Α΄-290), </w:t>
      </w:r>
      <w:r w:rsidR="00CF635A" w:rsidRPr="00B04422">
        <w:rPr>
          <w:b/>
        </w:rPr>
        <w:t>οφείλει να υποβάλει, σε σφραγισμένο φάκελο</w:t>
      </w:r>
      <w:r w:rsidR="00CF635A">
        <w:t xml:space="preserve">, τα κατωτέρω δικαιολογητικά: </w:t>
      </w:r>
    </w:p>
    <w:p w:rsidR="00CF635A" w:rsidRPr="00682853" w:rsidRDefault="00CF635A" w:rsidP="00CF635A">
      <w:pPr>
        <w:jc w:val="both"/>
        <w:rPr>
          <w:sz w:val="12"/>
          <w:szCs w:val="12"/>
        </w:rPr>
      </w:pPr>
    </w:p>
    <w:p w:rsidR="00CF635A" w:rsidRDefault="00CF635A" w:rsidP="00CF635A">
      <w:pPr>
        <w:jc w:val="both"/>
      </w:pPr>
      <w:r>
        <w:t xml:space="preserve">              </w:t>
      </w:r>
      <w:r w:rsidRPr="00467CEA">
        <w:rPr>
          <w:b/>
        </w:rPr>
        <w:t>1. Οι Έλληνες πολίτες</w:t>
      </w:r>
      <w:r>
        <w:t>:</w:t>
      </w:r>
    </w:p>
    <w:p w:rsidR="00CF635A" w:rsidRDefault="00CF635A" w:rsidP="00CF635A">
      <w:pPr>
        <w:jc w:val="both"/>
      </w:pPr>
      <w:r>
        <w:t xml:space="preserve">                  </w:t>
      </w:r>
      <w:r w:rsidRPr="00467CEA">
        <w:rPr>
          <w:b/>
        </w:rPr>
        <w:t>α</w:t>
      </w:r>
      <w:r>
        <w:t xml:space="preserve">. </w:t>
      </w:r>
      <w:r w:rsidRPr="00A57F84">
        <w:rPr>
          <w:b/>
        </w:rPr>
        <w:t>Απόσπασμα ποινικού μητρώου έκδοσης</w:t>
      </w:r>
      <w:r>
        <w:t xml:space="preserve"> του </w:t>
      </w:r>
      <w:r w:rsidRPr="00A57F84">
        <w:rPr>
          <w:b/>
        </w:rPr>
        <w:t>τελευταίου τριμήνου</w:t>
      </w:r>
      <w:r>
        <w:rPr>
          <w:b/>
        </w:rPr>
        <w:t xml:space="preserve"> </w:t>
      </w:r>
      <w:r w:rsidRPr="004C0CC0">
        <w:t>πριν από την κοινοποίηση</w:t>
      </w:r>
      <w:r>
        <w:t xml:space="preserve"> της ως άνω έγγραφης ειδοποίησης</w:t>
      </w:r>
      <w:r w:rsidRPr="004C0CC0">
        <w:t>,</w:t>
      </w:r>
      <w:r>
        <w:t xml:space="preserve"> από το οποίο να προκύπτει, ότι δεν έχουν καταδικασθεί με αμετάκλητη δικαστική απόφαση, για: </w:t>
      </w:r>
    </w:p>
    <w:p w:rsidR="00CF635A" w:rsidRDefault="00CF635A" w:rsidP="00CF635A">
      <w:pPr>
        <w:jc w:val="both"/>
      </w:pPr>
      <w:r>
        <w:t xml:space="preserve">                     (</w:t>
      </w:r>
      <w:r w:rsidRPr="00A57F84">
        <w:rPr>
          <w:b/>
        </w:rPr>
        <w:t>1</w:t>
      </w:r>
      <w:r>
        <w:t xml:space="preserve">) Κάποιο από τα αδικήματα της παρ. 1 του άρθρου 43 του π.δ/τος 60/2007, </w:t>
      </w:r>
      <w:r w:rsidRPr="00A57F84">
        <w:rPr>
          <w:b/>
        </w:rPr>
        <w:t>ήτοι</w:t>
      </w:r>
      <w:r>
        <w:t xml:space="preserve"> </w:t>
      </w:r>
    </w:p>
    <w:p w:rsidR="00CF635A" w:rsidRDefault="00CF635A" w:rsidP="00CF635A">
      <w:pPr>
        <w:jc w:val="both"/>
      </w:pPr>
      <w:r>
        <w:lastRenderedPageBreak/>
        <w:t xml:space="preserve">                           - </w:t>
      </w:r>
      <w:r w:rsidRPr="00252565">
        <w:rPr>
          <w:b/>
        </w:rPr>
        <w:t>Συμμετοχή</w:t>
      </w:r>
      <w:r>
        <w:t xml:space="preserve"> σε εγκληματική οργάνωση, όπως αυτή ορίζεται στο άρθρο 2 παράγραφος 1 της κοινής δράσης της 98/773/ΔΕΥ του Συμβουλίου (ΕΕ</w:t>
      </w:r>
      <w:r w:rsidRPr="008F5C08">
        <w:t xml:space="preserve"> </w:t>
      </w:r>
      <w:r>
        <w:rPr>
          <w:lang w:val="en-US"/>
        </w:rPr>
        <w:t>L</w:t>
      </w:r>
      <w:r>
        <w:t xml:space="preserve"> 351 της 29.1.2998, σελ. 1).</w:t>
      </w:r>
    </w:p>
    <w:p w:rsidR="00CF635A" w:rsidRDefault="00CF635A" w:rsidP="00CF635A">
      <w:pPr>
        <w:jc w:val="both"/>
      </w:pPr>
      <w:r>
        <w:t xml:space="preserve">                          - </w:t>
      </w:r>
      <w:r w:rsidRPr="008F5C08">
        <w:rPr>
          <w:b/>
        </w:rPr>
        <w:t>Δωροδοκία</w:t>
      </w:r>
      <w:r>
        <w:t>, όπως αυτή ορίζεται αντίστοιχα στο άρθρο 3 της πράξης του Συμβουλίου της 26</w:t>
      </w:r>
      <w:r w:rsidRPr="008F5C08">
        <w:rPr>
          <w:vertAlign w:val="superscript"/>
        </w:rPr>
        <w:t>ης</w:t>
      </w:r>
      <w:r>
        <w:t xml:space="preserve"> Μαΐου 1997 (ΕΕ </w:t>
      </w:r>
      <w:r>
        <w:rPr>
          <w:lang w:val="en-US"/>
        </w:rPr>
        <w:t>C</w:t>
      </w:r>
      <w:r>
        <w:t>195 της 25.6.1997), σελ. 1) και στο άρθρο 3 παράγραφος 1 της κοινής δράσης 98/742/ΚΕΠΠΑ του Συμβουλίου (</w:t>
      </w:r>
      <w:r>
        <w:rPr>
          <w:lang w:val="en-US"/>
        </w:rPr>
        <w:t>EE</w:t>
      </w:r>
      <w:r w:rsidRPr="008F5C08">
        <w:t xml:space="preserve"> </w:t>
      </w:r>
      <w:r>
        <w:rPr>
          <w:lang w:val="en-US"/>
        </w:rPr>
        <w:t>L</w:t>
      </w:r>
      <w:r>
        <w:t xml:space="preserve"> 358 της 31.12.1998, σελ. 2).</w:t>
      </w:r>
    </w:p>
    <w:p w:rsidR="00CF635A" w:rsidRDefault="00CF635A" w:rsidP="00CF635A">
      <w:pPr>
        <w:jc w:val="both"/>
      </w:pPr>
      <w:r>
        <w:t xml:space="preserve">                         -  </w:t>
      </w:r>
      <w:r w:rsidRPr="00686BAD">
        <w:rPr>
          <w:b/>
        </w:rPr>
        <w:t>Απάτη</w:t>
      </w:r>
      <w:r>
        <w:t>, κατά την έννοια του άρθρου 1 της σύμβασης σχετικά με την προστασία των οικονομικών συμφερόντων των Ευρωπαϊκών Κοινοτήτων (</w:t>
      </w:r>
      <w:r>
        <w:rPr>
          <w:lang w:val="en-US"/>
        </w:rPr>
        <w:t>EE</w:t>
      </w:r>
      <w:r w:rsidRPr="00686BAD">
        <w:t xml:space="preserve"> </w:t>
      </w:r>
      <w:r>
        <w:rPr>
          <w:lang w:val="en-US"/>
        </w:rPr>
        <w:t>C</w:t>
      </w:r>
      <w:r w:rsidRPr="00686BAD">
        <w:t xml:space="preserve"> 316</w:t>
      </w:r>
      <w:r>
        <w:t xml:space="preserve"> της 27.11.1995, σελ. 48). </w:t>
      </w:r>
    </w:p>
    <w:p w:rsidR="00CF635A" w:rsidRDefault="00CF635A" w:rsidP="00CF635A">
      <w:pPr>
        <w:jc w:val="both"/>
      </w:pPr>
      <w:r>
        <w:t xml:space="preserve">                         - </w:t>
      </w:r>
      <w:r w:rsidRPr="00686BAD">
        <w:rPr>
          <w:b/>
        </w:rPr>
        <w:t>Νομιμοποίηση εσόδων από παράνομες δραστηριότητες</w:t>
      </w:r>
      <w:r>
        <w:t>, όπως ορίζεται στο άρθρο 1 της οδηγίας 91/308/ΕΟΚ του Συμβουλίου, της 10</w:t>
      </w:r>
      <w:r w:rsidRPr="00686BAD">
        <w:rPr>
          <w:vertAlign w:val="superscript"/>
        </w:rPr>
        <w:t>ης</w:t>
      </w:r>
      <w:r>
        <w:t xml:space="preserve"> Ιουνίου 1991, για την πρόληψη χρησιμοποίησης του χρηματοπιστωτικού συστήματος για τη νομιμοποίηση εσόδων από παράνομες δραστηριότητες (</w:t>
      </w:r>
      <w:r>
        <w:rPr>
          <w:lang w:val="en-US"/>
        </w:rPr>
        <w:t>EE</w:t>
      </w:r>
      <w:r w:rsidRPr="00686BAD">
        <w:t xml:space="preserve"> </w:t>
      </w:r>
      <w:r>
        <w:rPr>
          <w:lang w:val="en-US"/>
        </w:rPr>
        <w:t>L</w:t>
      </w:r>
      <w:r w:rsidRPr="00686BAD">
        <w:t xml:space="preserve"> </w:t>
      </w:r>
      <w:r>
        <w:t xml:space="preserve">166 της 28.6.1991, σελ. 77 Οδηγίας , η οποία τροποποιήθηκε από την Οδηγία 2001/97/ΕΚ του Ευρωπαϊκού Κοινοβουλίου και του Συμβουλίου, </w:t>
      </w:r>
      <w:r>
        <w:rPr>
          <w:lang w:val="en-US"/>
        </w:rPr>
        <w:t>EE</w:t>
      </w:r>
      <w:r w:rsidRPr="00686BAD">
        <w:t xml:space="preserve"> </w:t>
      </w:r>
      <w:r>
        <w:rPr>
          <w:lang w:val="en-US"/>
        </w:rPr>
        <w:t>L</w:t>
      </w:r>
      <w:r>
        <w:t xml:space="preserve"> 344 της 28.12.2001, σελ. 76) η οποία ενσωματώθηκε με το Ν.2331/1995 (Α΄-173) και τροποποιήθηκε με το Ν.3424/2005 (Α΄-305). </w:t>
      </w:r>
    </w:p>
    <w:p w:rsidR="00CF635A" w:rsidRDefault="00CF635A" w:rsidP="00CF635A">
      <w:pPr>
        <w:jc w:val="both"/>
      </w:pPr>
      <w:r>
        <w:t xml:space="preserve">                     (</w:t>
      </w:r>
      <w:r>
        <w:rPr>
          <w:b/>
        </w:rPr>
        <w:t>2</w:t>
      </w:r>
      <w:r>
        <w:t xml:space="preserve">) Κάποιο από τα αδικήματα της </w:t>
      </w:r>
      <w:r w:rsidRPr="00686BAD">
        <w:rPr>
          <w:b/>
        </w:rPr>
        <w:t>υπεξαίρεσης</w:t>
      </w:r>
      <w:r>
        <w:t xml:space="preserve">, της </w:t>
      </w:r>
      <w:r w:rsidRPr="00686BAD">
        <w:rPr>
          <w:b/>
        </w:rPr>
        <w:t>απάτης</w:t>
      </w:r>
      <w:r>
        <w:t xml:space="preserve">, της </w:t>
      </w:r>
      <w:r w:rsidRPr="00686BAD">
        <w:rPr>
          <w:b/>
        </w:rPr>
        <w:t>εκβίασης</w:t>
      </w:r>
      <w:r>
        <w:t xml:space="preserve">, της </w:t>
      </w:r>
      <w:r w:rsidRPr="00686BAD">
        <w:rPr>
          <w:b/>
        </w:rPr>
        <w:t>πλαστογραφίας</w:t>
      </w:r>
      <w:r>
        <w:t xml:space="preserve">, της </w:t>
      </w:r>
      <w:r w:rsidRPr="00686BAD">
        <w:rPr>
          <w:b/>
        </w:rPr>
        <w:t>ψευδορκίας</w:t>
      </w:r>
      <w:r>
        <w:t xml:space="preserve">, της </w:t>
      </w:r>
      <w:r w:rsidRPr="00686BAD">
        <w:rPr>
          <w:b/>
        </w:rPr>
        <w:t>δωροδοκίας</w:t>
      </w:r>
      <w:r>
        <w:t xml:space="preserve"> και της </w:t>
      </w:r>
      <w:r w:rsidRPr="00686BAD">
        <w:rPr>
          <w:b/>
        </w:rPr>
        <w:t>δόλιας χρεοκοπίας</w:t>
      </w:r>
      <w:r>
        <w:t>.</w:t>
      </w:r>
    </w:p>
    <w:p w:rsidR="00CF635A" w:rsidRDefault="00CF635A" w:rsidP="00CF635A">
      <w:pPr>
        <w:jc w:val="both"/>
      </w:pPr>
      <w:r>
        <w:t xml:space="preserve">                     (</w:t>
      </w:r>
      <w:r>
        <w:rPr>
          <w:b/>
        </w:rPr>
        <w:t>3</w:t>
      </w:r>
      <w:r>
        <w:t xml:space="preserve">)  Κάποιο από τα αδικήματα του </w:t>
      </w:r>
      <w:r w:rsidRPr="00686BAD">
        <w:rPr>
          <w:b/>
        </w:rPr>
        <w:t>Αγορανομικού Κώδικα</w:t>
      </w:r>
      <w:r>
        <w:t xml:space="preserve">, σχετικό με την άσκηση της επαγγελματικής τους δραστηριότητας. </w:t>
      </w:r>
    </w:p>
    <w:p w:rsidR="00CF635A" w:rsidRDefault="00CF635A" w:rsidP="00CF635A">
      <w:pPr>
        <w:spacing w:after="80"/>
        <w:jc w:val="both"/>
      </w:pPr>
      <w:r>
        <w:t xml:space="preserve">                      </w:t>
      </w:r>
      <w:r w:rsidRPr="00C43A11">
        <w:rPr>
          <w:b/>
          <w:u w:val="single"/>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r>
        <w:t xml:space="preserve"> . </w:t>
      </w:r>
    </w:p>
    <w:p w:rsidR="00CF635A" w:rsidRDefault="00CF635A" w:rsidP="00CF635A">
      <w:pPr>
        <w:spacing w:after="80"/>
        <w:jc w:val="both"/>
      </w:pPr>
      <w:r>
        <w:t xml:space="preserve">                  </w:t>
      </w:r>
      <w:r>
        <w:rPr>
          <w:b/>
        </w:rPr>
        <w:t>β</w:t>
      </w:r>
      <w:r>
        <w:t xml:space="preserve">. </w:t>
      </w:r>
      <w:r w:rsidRPr="00F135CA">
        <w:rPr>
          <w:b/>
        </w:rPr>
        <w:t>Πιστοποιητικό</w:t>
      </w:r>
      <w:r>
        <w:t xml:space="preserve"> αρμόδιας δικαστικής ή διοικητικής αρχής, </w:t>
      </w:r>
      <w:r w:rsidRPr="00F135CA">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F135CA">
        <w:rPr>
          <w:b/>
        </w:rPr>
        <w:t>δεν τελούν σε πτώχευση</w:t>
      </w:r>
      <w:r>
        <w:t xml:space="preserve"> και επίσης, ότι </w:t>
      </w:r>
      <w:r w:rsidRPr="00F135CA">
        <w:rPr>
          <w:b/>
        </w:rPr>
        <w:t>δεν τελούν σε διαδικασία κήρυξης πτώχευσης</w:t>
      </w:r>
      <w:r>
        <w:t xml:space="preserve">. </w:t>
      </w:r>
    </w:p>
    <w:p w:rsidR="00CF635A" w:rsidRDefault="00CF635A" w:rsidP="00CF635A">
      <w:pPr>
        <w:spacing w:after="80"/>
        <w:jc w:val="both"/>
      </w:pPr>
      <w:r>
        <w:t xml:space="preserve">                  </w:t>
      </w:r>
      <w:r w:rsidRPr="00F135CA">
        <w:rPr>
          <w:b/>
        </w:rPr>
        <w:t>γ</w:t>
      </w:r>
      <w:r>
        <w:t xml:space="preserve">. </w:t>
      </w:r>
      <w:r w:rsidRPr="00F135CA">
        <w:rPr>
          <w:b/>
        </w:rPr>
        <w:t>Πιστοποιητικό</w:t>
      </w:r>
      <w:r>
        <w:t xml:space="preserve"> αρμόδιας δικαστικής ή διοικητικής αρχής, </w:t>
      </w:r>
      <w:r w:rsidRPr="00F135CA">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F135CA">
        <w:rPr>
          <w:b/>
        </w:rPr>
        <w:t>δεν τελούν</w:t>
      </w:r>
      <w:r>
        <w:t xml:space="preserve"> σε </w:t>
      </w:r>
      <w:r w:rsidRPr="00F135CA">
        <w:rPr>
          <w:b/>
        </w:rPr>
        <w:t>αναγκαστική διαχείριση</w:t>
      </w:r>
      <w:r>
        <w:t xml:space="preserve"> και  επίσης, ότι </w:t>
      </w:r>
      <w:r w:rsidRPr="00F135CA">
        <w:rPr>
          <w:b/>
        </w:rPr>
        <w:t>δεν τελούν σε διαδικασία κήρυξης σε αναγκαστική διαχείριση</w:t>
      </w:r>
      <w:r>
        <w:t xml:space="preserve"> . </w:t>
      </w:r>
    </w:p>
    <w:p w:rsidR="00CF635A" w:rsidRDefault="00CF635A" w:rsidP="00CF635A">
      <w:pPr>
        <w:spacing w:after="80"/>
        <w:jc w:val="both"/>
      </w:pPr>
      <w:r>
        <w:t xml:space="preserve">                  </w:t>
      </w:r>
      <w:r w:rsidRPr="00F135CA">
        <w:rPr>
          <w:b/>
        </w:rPr>
        <w:t>δ</w:t>
      </w:r>
      <w:r>
        <w:t xml:space="preserve">. </w:t>
      </w:r>
      <w:r w:rsidRPr="00F135CA">
        <w:rPr>
          <w:b/>
        </w:rPr>
        <w:t>Πιστοποιητικό</w:t>
      </w:r>
      <w:r>
        <w:t xml:space="preserve"> που εκδίδεται από αρμόδια κατά περίπτωση αρχή, από το οποίο να προκύπτει ότι κατά την ημερομηνία της ως άνω ειδοποίησης, </w:t>
      </w:r>
      <w:r w:rsidRPr="00F135CA">
        <w:rPr>
          <w:b/>
        </w:rPr>
        <w:t>είναι ενήμεροι</w:t>
      </w:r>
      <w:r>
        <w:t xml:space="preserve"> ως προς τις υποχρεώσεις τους που αφορούν τις </w:t>
      </w:r>
      <w:r w:rsidRPr="00F135CA">
        <w:rPr>
          <w:b/>
        </w:rPr>
        <w:t>εισφορές κοινωνικής ασφάλισης</w:t>
      </w:r>
      <w:r>
        <w:t xml:space="preserve"> (κύριας και επικουρικής) και ως προς τις </w:t>
      </w:r>
      <w:r w:rsidRPr="00F135CA">
        <w:rPr>
          <w:b/>
        </w:rPr>
        <w:t>φορολογικές υποχρεώσεις τους</w:t>
      </w:r>
      <w:r>
        <w:t xml:space="preserve"> . </w:t>
      </w:r>
    </w:p>
    <w:p w:rsidR="00CF635A" w:rsidRDefault="00CF635A" w:rsidP="00CF635A">
      <w:pPr>
        <w:spacing w:after="80"/>
        <w:jc w:val="both"/>
      </w:pPr>
      <w:r>
        <w:t xml:space="preserve">                      Σε περίπτωση εγκατάστασής τους στην αλλοδαπή, τα δικαιολογητικά των παραπάνω περιπτώσεων </w:t>
      </w:r>
      <w:r w:rsidRPr="00F135CA">
        <w:rPr>
          <w:b/>
        </w:rPr>
        <w:t>β, γ και δ</w:t>
      </w:r>
      <w:r>
        <w:t xml:space="preserve"> εκδίδονται με βάση την ισχύουσα νομοθεσία της χώρας που είναι εγκατεστημένοι, από την οποία και εκδίδεται το σχετικό πιστοποιητικό . </w:t>
      </w:r>
    </w:p>
    <w:p w:rsidR="00CF635A" w:rsidRDefault="00CF635A" w:rsidP="00CF635A">
      <w:pPr>
        <w:jc w:val="both"/>
      </w:pPr>
      <w:r>
        <w:t xml:space="preserve">                  </w:t>
      </w:r>
      <w:r>
        <w:rPr>
          <w:b/>
        </w:rPr>
        <w:t>ε</w:t>
      </w:r>
      <w:r>
        <w:t xml:space="preserve">.  </w:t>
      </w:r>
      <w:r w:rsidRPr="00F135CA">
        <w:rPr>
          <w:b/>
        </w:rPr>
        <w:t>Πιστοποιητικό</w:t>
      </w:r>
      <w:r>
        <w:t xml:space="preserve"> του οικείου </w:t>
      </w:r>
      <w:r w:rsidRPr="00F135CA">
        <w:rPr>
          <w:b/>
        </w:rPr>
        <w:t>Επιμελητηρίου</w:t>
      </w:r>
      <w:r>
        <w:t xml:space="preserve">,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Για όσους ασκούν γεωργικό ή κτηνοτροφικό επάγγελμα, απαιτείται σχετική βεβαίωση άσκησης επαγγέλματος, από αρμόδια αρχή του Δημοσίου ή του οικείου Ο.Τ.Α. </w:t>
      </w:r>
    </w:p>
    <w:p w:rsidR="00CF635A" w:rsidRDefault="00CF635A" w:rsidP="00CF635A">
      <w:pPr>
        <w:jc w:val="both"/>
      </w:pPr>
    </w:p>
    <w:p w:rsidR="00CF635A" w:rsidRPr="00F135CA" w:rsidRDefault="00CF635A" w:rsidP="00CF635A">
      <w:pPr>
        <w:jc w:val="both"/>
        <w:rPr>
          <w:b/>
        </w:rPr>
      </w:pPr>
      <w:r>
        <w:t xml:space="preserve">              </w:t>
      </w:r>
      <w:r w:rsidRPr="00F135CA">
        <w:rPr>
          <w:b/>
        </w:rPr>
        <w:t xml:space="preserve">2. Οι αλλοδαποί : </w:t>
      </w:r>
    </w:p>
    <w:p w:rsidR="00CF635A" w:rsidRDefault="00CF635A" w:rsidP="00CF635A">
      <w:pPr>
        <w:spacing w:after="80"/>
        <w:jc w:val="both"/>
      </w:pPr>
      <w:r w:rsidRPr="00F135CA">
        <w:rPr>
          <w:b/>
        </w:rPr>
        <w:t xml:space="preserve">                  α</w:t>
      </w:r>
      <w:r>
        <w:t xml:space="preserve">. </w:t>
      </w:r>
      <w:r w:rsidRPr="00BE2987">
        <w:rPr>
          <w:b/>
        </w:rPr>
        <w:t>Απόσπασμα ποινικού μητρώου</w:t>
      </w:r>
      <w:r>
        <w:t xml:space="preserve"> ή </w:t>
      </w:r>
      <w:r w:rsidRPr="00BE2987">
        <w:rPr>
          <w:b/>
        </w:rPr>
        <w:t>ισοδύναμου εγγράφου</w:t>
      </w:r>
      <w:r>
        <w:t xml:space="preserve"> αρμόδιας διοικητικής ή δικαστικής αρχής της χώρας εγκατάστασής τους, </w:t>
      </w:r>
      <w:r w:rsidRPr="009D7ED7">
        <w:rPr>
          <w:b/>
        </w:rPr>
        <w:t>έκδοσης του τελευταίου τριμήνου</w:t>
      </w:r>
      <w:r w:rsidRPr="00F24FA8">
        <w:t xml:space="preserve"> </w:t>
      </w:r>
      <w:r w:rsidRPr="004C0CC0">
        <w:t>πριν από την κοινοποίηση</w:t>
      </w:r>
      <w:r>
        <w:t xml:space="preserve"> της ως άνω έγγραφης ειδοποίησης, από το οποίο να προκύπτει ότι δεν έχουν καταδικασθεί με αμετάκλητη δικαστική απόφαση για κάποιο από τα αδικήματα της περίπτωσης α της ως άνω παραγράφου 1 παρόντος κεφαλαίου (</w:t>
      </w:r>
      <w:r w:rsidR="000D3ADE">
        <w:rPr>
          <w:b/>
        </w:rPr>
        <w:t>Γ΄</w:t>
      </w:r>
      <w:r>
        <w:t>).</w:t>
      </w:r>
    </w:p>
    <w:p w:rsidR="00CF635A" w:rsidRDefault="00CF635A" w:rsidP="00CF635A">
      <w:pPr>
        <w:spacing w:after="80"/>
        <w:jc w:val="both"/>
      </w:pPr>
      <w:r>
        <w:lastRenderedPageBreak/>
        <w:t xml:space="preserve">                  </w:t>
      </w:r>
      <w:r w:rsidRPr="009D7ED7">
        <w:rPr>
          <w:b/>
        </w:rPr>
        <w:t>β</w:t>
      </w:r>
      <w:r>
        <w:t xml:space="preserve">. </w:t>
      </w:r>
      <w:r w:rsidRPr="009D7ED7">
        <w:rPr>
          <w:b/>
        </w:rPr>
        <w:t>Πιστοποιητικό</w:t>
      </w:r>
      <w:r>
        <w:t xml:space="preserve"> της κατά περίπτωση αρμόδιας δικαστικής ή διοικητικής αρχής της χώρας εγκατάστασής τους, </w:t>
      </w:r>
      <w:r w:rsidRPr="009D7ED7">
        <w:rPr>
          <w:b/>
        </w:rPr>
        <w:t>έκδοσης</w:t>
      </w:r>
      <w:r>
        <w:t xml:space="preserve"> </w:t>
      </w:r>
      <w:r w:rsidRPr="009D7ED7">
        <w:rPr>
          <w:b/>
        </w:rPr>
        <w:t>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δεν τελούν σε πτώχευση, σε </w:t>
      </w:r>
      <w:r w:rsidRPr="009D7ED7">
        <w:rPr>
          <w:b/>
        </w:rPr>
        <w:t>διαδικασία κήρυξης σε πτώχευση</w:t>
      </w:r>
      <w:r>
        <w:t xml:space="preserve"> ή υπό άλλη </w:t>
      </w:r>
      <w:r w:rsidRPr="009D7ED7">
        <w:rPr>
          <w:b/>
        </w:rPr>
        <w:t>ανάλογη κατάσταση ή διαδικασία</w:t>
      </w:r>
      <w:r>
        <w:t xml:space="preserve"> . </w:t>
      </w:r>
      <w:r w:rsidRPr="009D7ED7">
        <w:t xml:space="preserve"> </w:t>
      </w:r>
    </w:p>
    <w:p w:rsidR="00CF635A" w:rsidRDefault="00CF635A" w:rsidP="00CF635A">
      <w:pPr>
        <w:spacing w:after="80"/>
        <w:jc w:val="both"/>
      </w:pPr>
      <w:r>
        <w:t xml:space="preserve">                  </w:t>
      </w:r>
      <w:r w:rsidRPr="009D7ED7">
        <w:rPr>
          <w:b/>
        </w:rPr>
        <w:t>γ</w:t>
      </w:r>
      <w:r>
        <w:t xml:space="preserve">. </w:t>
      </w:r>
      <w:r w:rsidRPr="009D7ED7">
        <w:rPr>
          <w:b/>
        </w:rPr>
        <w:t>Πιστοποιητικό</w:t>
      </w:r>
      <w:r>
        <w:t xml:space="preserve"> αρμόδιας δικαστικής ή διοικητικής αρχής, </w:t>
      </w:r>
      <w:r w:rsidRPr="009D7ED7">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9D7ED7">
        <w:rPr>
          <w:b/>
        </w:rPr>
        <w:t>δεν τελούν σε αναγκαστική διαχείριση</w:t>
      </w:r>
      <w:r>
        <w:t xml:space="preserve"> και επίσης, ότι δεν τελούν </w:t>
      </w:r>
      <w:r w:rsidRPr="009D7ED7">
        <w:rPr>
          <w:b/>
        </w:rPr>
        <w:t>σε διαδικασία κήρυξης σε αναγκαστική διαχείριση</w:t>
      </w:r>
      <w:r>
        <w:t xml:space="preserve"> . </w:t>
      </w:r>
    </w:p>
    <w:p w:rsidR="00CF635A" w:rsidRDefault="00CF635A" w:rsidP="00CF635A">
      <w:pPr>
        <w:spacing w:after="80"/>
        <w:jc w:val="both"/>
      </w:pPr>
      <w:r>
        <w:t xml:space="preserve">                  </w:t>
      </w:r>
      <w:r w:rsidRPr="009D7ED7">
        <w:rPr>
          <w:b/>
        </w:rPr>
        <w:t>δ</w:t>
      </w:r>
      <w:r>
        <w:t xml:space="preserve">. </w:t>
      </w:r>
      <w:r w:rsidRPr="009D7ED7">
        <w:rPr>
          <w:b/>
        </w:rPr>
        <w:t>Πιστοποιητικό</w:t>
      </w:r>
      <w:r>
        <w:t xml:space="preserve"> της κατά περίπτωση αρμόδιας δικαστικής ή διοικητικής αρχής της χώρας εγκατάστασής τους, από το οποίο να προκύπτει ότι κατά την ημερομηνία της ως άνω ειδοποίησης, </w:t>
      </w:r>
      <w:r w:rsidRPr="00B2680A">
        <w:rPr>
          <w:b/>
        </w:rPr>
        <w:t>είναι ενήμεροι</w:t>
      </w:r>
      <w:r>
        <w:t xml:space="preserve"> ως προς τις υποχρεώσεις τους που αφορούν τις </w:t>
      </w:r>
      <w:r w:rsidRPr="00B2680A">
        <w:rPr>
          <w:b/>
        </w:rPr>
        <w:t>εισφορές κοινωνικής  ασφάλισης</w:t>
      </w:r>
      <w:r>
        <w:t xml:space="preserve"> (κύριας και επικουρικής) και ως προς </w:t>
      </w:r>
      <w:r w:rsidRPr="00B2680A">
        <w:rPr>
          <w:b/>
        </w:rPr>
        <w:t>τις φορολογικές υποχρεώσεις τους</w:t>
      </w:r>
      <w:r>
        <w:t xml:space="preserve">. </w:t>
      </w:r>
    </w:p>
    <w:p w:rsidR="00CF635A" w:rsidRDefault="00CF635A" w:rsidP="00CF635A">
      <w:pPr>
        <w:jc w:val="both"/>
      </w:pPr>
      <w:r>
        <w:t xml:space="preserve">                  </w:t>
      </w:r>
      <w:r>
        <w:rPr>
          <w:b/>
        </w:rPr>
        <w:t>ε</w:t>
      </w:r>
      <w:r>
        <w:t xml:space="preserve">. </w:t>
      </w:r>
      <w:r w:rsidRPr="00B2680A">
        <w:rPr>
          <w:b/>
        </w:rPr>
        <w:t>Πιστοποιητικό</w:t>
      </w:r>
      <w:r>
        <w:t xml:space="preserve"> της αρμόδιας αρχής της χώρας εγκατάστασής τους, από το οποίο να προκύπτει ότι ήταν </w:t>
      </w:r>
      <w:r w:rsidRPr="00B2680A">
        <w:rPr>
          <w:b/>
        </w:rPr>
        <w:t>εγγεγραμμένοι</w:t>
      </w:r>
      <w:r>
        <w:t xml:space="preserve"> στα </w:t>
      </w:r>
      <w:r w:rsidRPr="00B2680A">
        <w:rPr>
          <w:b/>
        </w:rPr>
        <w:t>μητρώα</w:t>
      </w:r>
      <w:r>
        <w:t xml:space="preserve"> του </w:t>
      </w:r>
      <w:r w:rsidRPr="00B2680A">
        <w:rPr>
          <w:b/>
        </w:rPr>
        <w:t>οικείου Επιμελητηρίου</w:t>
      </w:r>
      <w:r>
        <w:t xml:space="preserve"> ή σε </w:t>
      </w:r>
      <w:r w:rsidRPr="00B2680A">
        <w:rPr>
          <w:b/>
        </w:rPr>
        <w:t>ισοδύναμες επαγγελματικές οργανώσεις</w:t>
      </w:r>
      <w:r>
        <w:t xml:space="preserve">, κατά την ημέρα διενέργειας του διαγωνισμού και να παραμένουν εγγεγραμμένοι μέχρι την επίδοση της ως άνω έγγραφης ειδοποίησης . </w:t>
      </w:r>
    </w:p>
    <w:p w:rsidR="00CF635A" w:rsidRDefault="00CF635A" w:rsidP="00CF635A">
      <w:pPr>
        <w:jc w:val="both"/>
      </w:pPr>
    </w:p>
    <w:p w:rsidR="00CF635A" w:rsidRPr="00B2680A" w:rsidRDefault="00CF635A" w:rsidP="0025620F">
      <w:pPr>
        <w:numPr>
          <w:ilvl w:val="0"/>
          <w:numId w:val="21"/>
        </w:numPr>
        <w:jc w:val="both"/>
        <w:rPr>
          <w:b/>
        </w:rPr>
      </w:pPr>
      <w:r w:rsidRPr="00B2680A">
        <w:rPr>
          <w:b/>
        </w:rPr>
        <w:t xml:space="preserve">Τα νομικά πρόσωπα ημεδαπά ή αλλοδαπά : </w:t>
      </w:r>
    </w:p>
    <w:p w:rsidR="00CF635A" w:rsidRDefault="00CF635A" w:rsidP="00CF635A">
      <w:pPr>
        <w:ind w:left="1215"/>
        <w:jc w:val="both"/>
      </w:pPr>
      <w:r w:rsidRPr="00B2680A">
        <w:rPr>
          <w:b/>
        </w:rPr>
        <w:t>α</w:t>
      </w:r>
      <w:r>
        <w:t xml:space="preserve">. Τα παραπάνω δικαιολογητικά των παραγράφων 1 και 2 αντίστοιχα. </w:t>
      </w:r>
    </w:p>
    <w:p w:rsidR="00CF635A" w:rsidRDefault="00CF635A" w:rsidP="00CF635A">
      <w:pPr>
        <w:jc w:val="both"/>
      </w:pPr>
      <w:r>
        <w:rPr>
          <w:b/>
        </w:rPr>
        <w:t xml:space="preserve">                       </w:t>
      </w:r>
      <w:r w:rsidRPr="00B2680A">
        <w:t>-</w:t>
      </w:r>
      <w:r>
        <w:t xml:space="preserve"> </w:t>
      </w:r>
      <w:r w:rsidRPr="00452C4B">
        <w:rPr>
          <w:b/>
        </w:rPr>
        <w:t>Το απόσπασμα ποινικού μητρώου</w:t>
      </w:r>
      <w:r>
        <w:t xml:space="preserve"> ή άλλο ισοδύναμο έγγραφο αρμόδιας διοικητικής ή δικαστικής αρχής της χώρας εγκατάστασης του νομικού προσώπου, </w:t>
      </w:r>
      <w:r w:rsidRPr="00452C4B">
        <w:rPr>
          <w:b/>
        </w:rPr>
        <w:t>των ως άνω παραγράφων, αφορά τους Διαχειριστές όταν το νομικό πρόσωπο είναι Ο.Ε.</w:t>
      </w:r>
      <w:r>
        <w:rPr>
          <w:b/>
        </w:rPr>
        <w:t>, Ε.Ε.</w:t>
      </w:r>
      <w:r w:rsidRPr="00452C4B">
        <w:rPr>
          <w:b/>
        </w:rPr>
        <w:t xml:space="preserve"> και Ε.Π.Ε., τον Πρόεδρο και τον Διευθύνων Σύμβουλο όταν το νομικό πρόσωπο είναι Α.Ε. και σε κάθε άλλη περίπτωση νομικού προσώπου τους νόμιμους εκπροσώπους του</w:t>
      </w:r>
      <w:r>
        <w:t xml:space="preserve"> . </w:t>
      </w:r>
    </w:p>
    <w:p w:rsidR="00CF635A" w:rsidRDefault="00CF635A" w:rsidP="00CF635A">
      <w:pPr>
        <w:jc w:val="both"/>
      </w:pPr>
      <w:r>
        <w:t xml:space="preserve">                  </w:t>
      </w:r>
      <w:r>
        <w:rPr>
          <w:b/>
        </w:rPr>
        <w:t>β</w:t>
      </w:r>
      <w:r>
        <w:t xml:space="preserve">. </w:t>
      </w:r>
      <w:r w:rsidRPr="00575377">
        <w:rPr>
          <w:b/>
        </w:rPr>
        <w:t>Πιστοποιητικό</w:t>
      </w:r>
      <w:r>
        <w:t xml:space="preserve"> αρμόδιας δικαστικής ή διοικητικής αρχής, </w:t>
      </w:r>
      <w:r w:rsidRPr="00575377">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575377">
        <w:rPr>
          <w:b/>
        </w:rPr>
        <w:t xml:space="preserve">δεν τελούν </w:t>
      </w:r>
      <w:r w:rsidR="00510D4D" w:rsidRPr="00575377">
        <w:rPr>
          <w:b/>
        </w:rPr>
        <w:t>υπό</w:t>
      </w:r>
      <w:r w:rsidRPr="00575377">
        <w:rPr>
          <w:b/>
        </w:rPr>
        <w:t xml:space="preserve"> κοινή εκκαθάριση του Κ.Ν. 2190/1920</w:t>
      </w:r>
      <w:r>
        <w:t xml:space="preserve">, όπως εκάστοτε ισχύει, ή </w:t>
      </w:r>
      <w:r w:rsidRPr="00575377">
        <w:rPr>
          <w:b/>
        </w:rPr>
        <w:t>ειδική εκκαθάριση του Ν.1892/1990</w:t>
      </w:r>
      <w:r>
        <w:t xml:space="preserve"> (Α΄-101), όπως εκάστοτε ισχύει, ή άλλες ανάλογες καταστάσεις ( μόνο για αλλοδαπά νομικά πρόσωπα) και </w:t>
      </w:r>
      <w:r w:rsidRPr="00575377">
        <w:rPr>
          <w:b/>
        </w:rPr>
        <w:t>επίσης</w:t>
      </w:r>
      <w:r>
        <w:t xml:space="preserve">,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CF635A" w:rsidRDefault="00CF635A" w:rsidP="00CF635A">
      <w:pPr>
        <w:jc w:val="both"/>
      </w:pPr>
      <w:r>
        <w:t xml:space="preserve">                       - 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7α, 1.ια΄ και 7β.12 του Κ.Ν. 2190/1920, όπως εκάστοτε ισχύει και όσον αφορά στην ειδική εκκαθάριση του Ν.1892/1990, όπως εκάστοτε ισχύει, από το αρμόδιο Εφετείο της έδρας της ανωνύμου εταιρείας που τελεί υπό ειδική εκκαθάριση . </w:t>
      </w:r>
    </w:p>
    <w:p w:rsidR="00CF635A" w:rsidRDefault="00CF635A" w:rsidP="00CF635A">
      <w:pPr>
        <w:jc w:val="both"/>
      </w:pPr>
      <w:r>
        <w:t xml:space="preserve">                      -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 διαγωνισμό επιχείρησης . </w:t>
      </w:r>
    </w:p>
    <w:p w:rsidR="00CF635A" w:rsidRDefault="00CF635A" w:rsidP="00CF635A">
      <w:pPr>
        <w:jc w:val="both"/>
      </w:pPr>
    </w:p>
    <w:p w:rsidR="00CF635A" w:rsidRDefault="00CF635A" w:rsidP="0025620F">
      <w:pPr>
        <w:numPr>
          <w:ilvl w:val="0"/>
          <w:numId w:val="21"/>
        </w:numPr>
        <w:jc w:val="both"/>
      </w:pPr>
      <w:r w:rsidRPr="000E0CD4">
        <w:rPr>
          <w:b/>
        </w:rPr>
        <w:t>Οι συνεταιρισμοί</w:t>
      </w:r>
      <w:r>
        <w:t xml:space="preserve"> : </w:t>
      </w:r>
    </w:p>
    <w:p w:rsidR="00CF635A" w:rsidRDefault="00CF635A" w:rsidP="00CF635A">
      <w:pPr>
        <w:jc w:val="both"/>
      </w:pPr>
      <w:r>
        <w:rPr>
          <w:b/>
        </w:rPr>
        <w:t xml:space="preserve">                  α</w:t>
      </w:r>
      <w:r>
        <w:t>. Απόσπασμα ποινικού μητρώου έκδοσης του τελευταίου τριμήνου</w:t>
      </w:r>
      <w:r w:rsidRPr="00F24FA8">
        <w:t xml:space="preserve"> </w:t>
      </w:r>
      <w:r w:rsidRPr="004C0CC0">
        <w:t>πριν από την κοινοποίηση</w:t>
      </w:r>
      <w:r>
        <w:t xml:space="preserve"> της ως άνω έγγραφης ειδοποίησης ή άλλο ισοδύναμο έγγραφο αρμόδιας διοικητικής ή δικαστικής αρχής της χώρας εγκατάστασής από το οποίο να προκύπτει ότι </w:t>
      </w:r>
      <w:r w:rsidRPr="00180161">
        <w:rPr>
          <w:b/>
        </w:rPr>
        <w:t>ο πρόεδρος του Διοικητικού του Συμβουλίου</w:t>
      </w:r>
      <w:r>
        <w:t xml:space="preserve"> δεν έχει καταδικασθεί με αμετάκλητη δικαστική απόφαση, για κάποιο από τα αδικήματα της περίπτωσης α της παραγράφου 1 παρόντος κεφαλαίου (</w:t>
      </w:r>
      <w:r w:rsidR="009519AD">
        <w:t>Γ</w:t>
      </w:r>
      <w:r>
        <w:t xml:space="preserve">). </w:t>
      </w:r>
    </w:p>
    <w:p w:rsidR="00EA0A1B" w:rsidRDefault="00EA0A1B" w:rsidP="00CF635A">
      <w:pPr>
        <w:jc w:val="both"/>
      </w:pPr>
    </w:p>
    <w:p w:rsidR="00EA0A1B" w:rsidRDefault="00EA0A1B" w:rsidP="00CF635A">
      <w:pPr>
        <w:jc w:val="both"/>
      </w:pPr>
    </w:p>
    <w:p w:rsidR="00EA0A1B" w:rsidRDefault="00EA0A1B" w:rsidP="00CF635A">
      <w:pPr>
        <w:jc w:val="both"/>
      </w:pPr>
    </w:p>
    <w:p w:rsidR="00CF635A" w:rsidRDefault="00CF635A" w:rsidP="00CF635A">
      <w:pPr>
        <w:jc w:val="both"/>
      </w:pPr>
      <w:r>
        <w:lastRenderedPageBreak/>
        <w:t xml:space="preserve">                 </w:t>
      </w:r>
      <w:r>
        <w:rPr>
          <w:b/>
        </w:rPr>
        <w:t>β</w:t>
      </w:r>
      <w:r>
        <w:t xml:space="preserve">. Τα δικαιολογητικά των περιπτώσεων </w:t>
      </w:r>
      <w:r w:rsidRPr="00206B6F">
        <w:rPr>
          <w:b/>
        </w:rPr>
        <w:t>β, γ</w:t>
      </w:r>
      <w:r>
        <w:t xml:space="preserve"> και </w:t>
      </w:r>
      <w:r w:rsidRPr="00206B6F">
        <w:rPr>
          <w:b/>
        </w:rPr>
        <w:t>δ</w:t>
      </w:r>
      <w:r>
        <w:t xml:space="preserve"> της παραγράφου 1, εφόσον πρόκειται για ημεδαπούς συνεταιρισμούς και των περιπτώσεων </w:t>
      </w:r>
      <w:r w:rsidRPr="00206B6F">
        <w:rPr>
          <w:b/>
        </w:rPr>
        <w:t>β, γ</w:t>
      </w:r>
      <w:r>
        <w:t xml:space="preserve"> και </w:t>
      </w:r>
      <w:r w:rsidRPr="00206B6F">
        <w:rPr>
          <w:b/>
        </w:rPr>
        <w:t>δ</w:t>
      </w:r>
      <w:r>
        <w:t xml:space="preserve"> της παραγράφου 2, εφόσον πρόκειται για αλλοδαπούς συνεταιρισμούς, αντίστοιχα και της περίπτωσης β  της παραγράφου 3 παρόντος κεφαλαίου (</w:t>
      </w:r>
      <w:r w:rsidR="009519AD">
        <w:t>Γ</w:t>
      </w:r>
      <w:r>
        <w:t>).</w:t>
      </w:r>
    </w:p>
    <w:p w:rsidR="00CF635A" w:rsidRDefault="00CF635A" w:rsidP="00CF635A">
      <w:pPr>
        <w:jc w:val="both"/>
      </w:pPr>
      <w:r>
        <w:t xml:space="preserve">                 </w:t>
      </w:r>
      <w:r>
        <w:rPr>
          <w:b/>
        </w:rPr>
        <w:t>γ</w:t>
      </w:r>
      <w:r>
        <w:t xml:space="preserve">. Βεβαίωση αρμόδιας αρχής ότι ο Συνεταιρισμός λειτουργεί νόμιμα . </w:t>
      </w:r>
    </w:p>
    <w:p w:rsidR="00CF635A" w:rsidRDefault="00CF635A" w:rsidP="00CF635A">
      <w:pPr>
        <w:jc w:val="both"/>
      </w:pPr>
    </w:p>
    <w:p w:rsidR="00CF635A" w:rsidRDefault="00CF635A" w:rsidP="0025620F">
      <w:pPr>
        <w:numPr>
          <w:ilvl w:val="0"/>
          <w:numId w:val="21"/>
        </w:numPr>
        <w:jc w:val="both"/>
      </w:pPr>
      <w:r w:rsidRPr="00DC6977">
        <w:rPr>
          <w:b/>
        </w:rPr>
        <w:t>Οι ενώσεις προμηθευτών που υποβάλουν κοινή προσφορά</w:t>
      </w:r>
      <w:r>
        <w:t xml:space="preserve"> : </w:t>
      </w:r>
    </w:p>
    <w:p w:rsidR="00CF635A" w:rsidRDefault="00CF635A" w:rsidP="00CF635A">
      <w:pPr>
        <w:jc w:val="both"/>
      </w:pPr>
      <w:r>
        <w:t xml:space="preserve">                  Τα παραπάνω κατά περίπτωση δικαιολογητικά, για κάθε προμηθευτή που συμμετέχει στην ΄Ενωση . </w:t>
      </w:r>
    </w:p>
    <w:p w:rsidR="00CF635A" w:rsidRDefault="00CF635A" w:rsidP="00CF635A">
      <w:pPr>
        <w:jc w:val="both"/>
      </w:pPr>
    </w:p>
    <w:p w:rsidR="00CF635A" w:rsidRDefault="00CF635A" w:rsidP="00CF635A">
      <w:pPr>
        <w:jc w:val="both"/>
      </w:pPr>
      <w:r>
        <w:t xml:space="preserve">             </w:t>
      </w:r>
      <w:r w:rsidR="0025620F">
        <w:rPr>
          <w:b/>
        </w:rPr>
        <w:t>6</w:t>
      </w:r>
      <w:r>
        <w:t xml:space="preserve">. Δικαιολογητικά που αποδεικνύουν το ελάχιστο επίπεδο οικονομικής και χρηματοοικονομικής επάρκειας και επαγγελματικών ικανοτήτων των συμμετασχόντων και τα όρια τους : </w:t>
      </w:r>
    </w:p>
    <w:p w:rsidR="00CF635A" w:rsidRDefault="00CF635A" w:rsidP="00CF635A">
      <w:pPr>
        <w:jc w:val="both"/>
      </w:pPr>
      <w:r>
        <w:t xml:space="preserve">                  </w:t>
      </w:r>
      <w:r w:rsidRPr="00206B6F">
        <w:rPr>
          <w:b/>
        </w:rPr>
        <w:t>α</w:t>
      </w:r>
      <w:r>
        <w:t xml:space="preserve">. Βεβαίωση τραπέζης για την </w:t>
      </w:r>
      <w:r w:rsidRPr="00206B6F">
        <w:rPr>
          <w:b/>
        </w:rPr>
        <w:t>πιστοληπτική ικανότητα της επιχείρησης</w:t>
      </w:r>
      <w:r>
        <w:t xml:space="preserve"> .</w:t>
      </w:r>
    </w:p>
    <w:p w:rsidR="00CF635A" w:rsidRDefault="00CF635A" w:rsidP="00CF635A">
      <w:pPr>
        <w:jc w:val="both"/>
      </w:pPr>
      <w:r>
        <w:t xml:space="preserve">                  </w:t>
      </w:r>
      <w:r w:rsidRPr="00206B6F">
        <w:rPr>
          <w:b/>
        </w:rPr>
        <w:t>β</w:t>
      </w:r>
      <w:r>
        <w:t xml:space="preserve">. Ισολογισμός της τελευταίας τριετίας (σε περίπτωση μη τήρησης ισολογισμών, επικυρωμένα φωτοαντίγραφα των αντίστοιχων Φορολογικών Δηλώσεων), από τα οποία θα προκύπτει ότι το ύψος του συνολικού κύκλου εργασιών της επιχείρησης, κατά μέσο όρο για το ανωτέρω χρονικό διάστημα, είναι ίσο ή μεγαλύτερο με το 1/3 της προϋπολογισθείσας δαπάνης του προσφερόμενου είδους.  Εάν η επιχείρηση λειτουργεί για χρόνο μικρότερο της τριετίας θα υποβάλει ισολογισμούς ή φορολογικές δηλώσεις για όσο χρόνο λειτουργεί . </w:t>
      </w:r>
    </w:p>
    <w:p w:rsidR="00CF635A" w:rsidRDefault="00CF635A" w:rsidP="00CF635A">
      <w:pPr>
        <w:jc w:val="both"/>
      </w:pPr>
    </w:p>
    <w:p w:rsidR="00CF635A" w:rsidRPr="00CF635A" w:rsidRDefault="00CF635A" w:rsidP="00CF635A">
      <w:pPr>
        <w:jc w:val="both"/>
        <w:rPr>
          <w:b/>
        </w:rPr>
      </w:pPr>
      <w:r>
        <w:t xml:space="preserve">              </w:t>
      </w:r>
      <w:r w:rsidR="0025620F">
        <w:rPr>
          <w:b/>
        </w:rPr>
        <w:t>7</w:t>
      </w:r>
      <w:r>
        <w:t xml:space="preserve">. </w:t>
      </w:r>
      <w:r w:rsidRPr="004B2F4F">
        <w:rPr>
          <w:b/>
        </w:rPr>
        <w:t xml:space="preserve">Εάν σε κάποια Χώρα βεβαιώνεται από οποιαδήποτε αρχή της ότι δεν εκδίδονται τα παραπάνω έγγραφα ή πιστοποιητικά, ή που αυτά δεν καλύπτουν όλες τις ως άνω αναφερόμενες περιπτώσεις του παρόντος Κεφ. </w:t>
      </w:r>
      <w:r w:rsidR="009519AD">
        <w:rPr>
          <w:b/>
        </w:rPr>
        <w:t>Γ</w:t>
      </w:r>
      <w:r w:rsidRPr="004B2F4F">
        <w:rPr>
          <w:b/>
        </w:rPr>
        <w:t xml:space="preserve">΄ δύναται να αντικατασταθούν από ένορκη βεβαίωση του ενδιαφερόμενου ή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Στην κατά τα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 </w:t>
      </w:r>
    </w:p>
    <w:p w:rsidR="00CF635A" w:rsidRPr="00CF635A" w:rsidRDefault="00CF635A" w:rsidP="00CF635A">
      <w:pPr>
        <w:jc w:val="both"/>
        <w:rPr>
          <w:b/>
        </w:rPr>
      </w:pPr>
    </w:p>
    <w:p w:rsidR="00B12EA0" w:rsidRDefault="00B12EA0" w:rsidP="00B12EA0">
      <w:pPr>
        <w:jc w:val="both"/>
      </w:pPr>
    </w:p>
    <w:p w:rsidR="00B12EA0" w:rsidRPr="004C2D91" w:rsidRDefault="00B12EA0" w:rsidP="00B12EA0">
      <w:pPr>
        <w:jc w:val="both"/>
        <w:rPr>
          <w:b/>
        </w:rPr>
      </w:pPr>
      <w:r>
        <w:t xml:space="preserve">              </w:t>
      </w:r>
      <w:r w:rsidR="00EC3ED8">
        <w:rPr>
          <w:b/>
        </w:rPr>
        <w:t>Δ</w:t>
      </w:r>
      <w:r w:rsidRPr="004C2D91">
        <w:rPr>
          <w:b/>
        </w:rPr>
        <w:t xml:space="preserve">. </w:t>
      </w:r>
      <w:r w:rsidRPr="004C2D91">
        <w:rPr>
          <w:b/>
          <w:u w:val="single"/>
        </w:rPr>
        <w:t>ΣΥΜΠΛΗΡΩΜΑΤΙΚΑ ΔΙΚΑΙΟΛΟΓΗΤΙΚΑ ΚΑΤΑΚΥΡΩΣΗΣ</w:t>
      </w:r>
      <w:r w:rsidRPr="004C2D91">
        <w:rPr>
          <w:b/>
        </w:rPr>
        <w:t xml:space="preserve"> </w:t>
      </w:r>
    </w:p>
    <w:p w:rsidR="00B12EA0" w:rsidRDefault="00B12EA0" w:rsidP="00B12EA0">
      <w:pPr>
        <w:jc w:val="both"/>
      </w:pPr>
    </w:p>
    <w:p w:rsidR="00B12EA0" w:rsidRDefault="00B12EA0" w:rsidP="00B12EA0">
      <w:pPr>
        <w:jc w:val="both"/>
      </w:pPr>
      <w:r>
        <w:t xml:space="preserve">                 Σε περίπτωση που ο προσφέρων στον οποίο πρόκειται να γίνει η κατακύρωση είναι νομικό πρόσωπο ή Συνεταιρισμός, προκειμένου να ελεγχθεί το κανονικό της προσκόμισης απ΄</w:t>
      </w:r>
      <w:r w:rsidR="007976F2">
        <w:t xml:space="preserve"> </w:t>
      </w:r>
      <w:r>
        <w:t xml:space="preserve">αυτόν του αποσπάσματος του ποινικού μητρώου ή ισοδυνάμου εγγράφου των προσώπων που αναφέρονται στην παρ. 1 εδαφ. </w:t>
      </w:r>
      <w:r w:rsidR="004628EA">
        <w:t>α</w:t>
      </w:r>
      <w:r>
        <w:t xml:space="preserve"> του Κεφ. </w:t>
      </w:r>
      <w:r w:rsidR="009519AD">
        <w:t>Γ</w:t>
      </w:r>
      <w:r>
        <w:t xml:space="preserve">΄ παρόντος παραρτήματος, πέραν των ως άνω κατά περίπτωση δικαιολογητικών κατακύρωσης προσκομίζει και τα εξής : </w:t>
      </w:r>
    </w:p>
    <w:p w:rsidR="00B12EA0" w:rsidRDefault="00B12EA0" w:rsidP="00B12EA0">
      <w:pPr>
        <w:jc w:val="both"/>
      </w:pPr>
      <w:r>
        <w:t xml:space="preserve">                 </w:t>
      </w:r>
      <w:r w:rsidRPr="00C12325">
        <w:rPr>
          <w:b/>
        </w:rPr>
        <w:t>α</w:t>
      </w:r>
      <w:r>
        <w:t xml:space="preserve">. Οι ανώνυμες εταιρείες (Α.Ε.) και οι Εταιρείες Περιορισμένης Ευθύνης (Ε.Π.Ε.) επικυρωμένο αντίγραφο του καταστατικού τους με τις σχετικές τροποποιήσεις καθώς και τις σχετικές δημοσιεύσεις στο φύλλο της Εφημερίδας της Κυβέρνησης . </w:t>
      </w:r>
    </w:p>
    <w:p w:rsidR="00435C6B" w:rsidRDefault="00435C6B" w:rsidP="00B12EA0">
      <w:pPr>
        <w:jc w:val="both"/>
      </w:pPr>
    </w:p>
    <w:p w:rsidR="004628EA" w:rsidRDefault="00B12EA0" w:rsidP="00B12EA0">
      <w:pPr>
        <w:jc w:val="both"/>
      </w:pPr>
      <w:r>
        <w:t xml:space="preserve">                 </w:t>
      </w:r>
      <w:r w:rsidRPr="00363BBE">
        <w:rPr>
          <w:b/>
        </w:rPr>
        <w:t>β</w:t>
      </w:r>
      <w:r>
        <w:t xml:space="preserve">. Οι προσωπικές εταιρείες (Ο.Ε. και Ε.Ε.) επικυρωμένο αντίγραφο του καταστατικού τους . </w:t>
      </w:r>
    </w:p>
    <w:p w:rsidR="000D5D06" w:rsidRDefault="00B12EA0" w:rsidP="00B12EA0">
      <w:pPr>
        <w:jc w:val="both"/>
      </w:pPr>
      <w:r>
        <w:t xml:space="preserve">                </w:t>
      </w:r>
      <w:r w:rsidRPr="00363BBE">
        <w:rPr>
          <w:b/>
        </w:rPr>
        <w:t>γ</w:t>
      </w:r>
      <w:r>
        <w:t xml:space="preserve">. Οι συνεταιρισμοί, επικυρωμένο αντίγραφο του καταστατικού τους ή άλλο νομιμοποιητικό έγγραφο από το οποίο να προκύπτει ο πρόεδρος του Διοικητικού τους Συμβουλίου . </w:t>
      </w:r>
    </w:p>
    <w:p w:rsidR="00B12EA0" w:rsidRDefault="00B12EA0" w:rsidP="00B12EA0">
      <w:pPr>
        <w:jc w:val="both"/>
      </w:pPr>
      <w:r>
        <w:t xml:space="preserve">      </w:t>
      </w:r>
    </w:p>
    <w:p w:rsidR="00D62474" w:rsidRDefault="00D62474" w:rsidP="00B12EA0">
      <w:pPr>
        <w:jc w:val="both"/>
      </w:pPr>
    </w:p>
    <w:p w:rsidR="00EA0A1B" w:rsidRDefault="00EA0A1B" w:rsidP="00B12EA0">
      <w:pPr>
        <w:jc w:val="both"/>
      </w:pPr>
    </w:p>
    <w:p w:rsidR="00EA0A1B" w:rsidRDefault="00EA0A1B" w:rsidP="00B12EA0">
      <w:pPr>
        <w:jc w:val="both"/>
      </w:pPr>
    </w:p>
    <w:p w:rsidR="004D116E" w:rsidRDefault="004D116E" w:rsidP="00B12EA0">
      <w:pPr>
        <w:jc w:val="both"/>
      </w:pPr>
    </w:p>
    <w:p w:rsidR="00EA0A1B" w:rsidRDefault="00EA0A1B" w:rsidP="00B12EA0">
      <w:pPr>
        <w:jc w:val="both"/>
      </w:pPr>
    </w:p>
    <w:p w:rsidR="00B12EA0" w:rsidRPr="001110CB" w:rsidRDefault="00B12EA0" w:rsidP="00B12EA0">
      <w:pPr>
        <w:jc w:val="both"/>
        <w:rPr>
          <w:b/>
          <w:u w:val="single"/>
        </w:rPr>
      </w:pPr>
      <w:r>
        <w:lastRenderedPageBreak/>
        <w:t xml:space="preserve">          </w:t>
      </w:r>
      <w:r w:rsidR="00EC3ED8">
        <w:t xml:space="preserve"> </w:t>
      </w:r>
      <w:r>
        <w:t xml:space="preserve"> </w:t>
      </w:r>
      <w:r w:rsidR="00EC3ED8">
        <w:rPr>
          <w:b/>
        </w:rPr>
        <w:t>Ε</w:t>
      </w:r>
      <w:r>
        <w:t xml:space="preserve">. </w:t>
      </w:r>
      <w:r w:rsidRPr="001110CB">
        <w:rPr>
          <w:b/>
          <w:u w:val="single"/>
        </w:rPr>
        <w:t xml:space="preserve">ΕΠΙΣΗΜΑΝΣΕΙΣ </w:t>
      </w:r>
    </w:p>
    <w:p w:rsidR="00B12EA0" w:rsidRDefault="00B12EA0" w:rsidP="00B12EA0">
      <w:pPr>
        <w:jc w:val="both"/>
      </w:pPr>
    </w:p>
    <w:p w:rsidR="00BC3ED3" w:rsidRDefault="00B12EA0" w:rsidP="00BC3ED3">
      <w:pPr>
        <w:jc w:val="both"/>
      </w:pPr>
      <w:r>
        <w:t xml:space="preserve">              </w:t>
      </w:r>
      <w:r w:rsidR="00BC3ED3">
        <w:t xml:space="preserve">1. Σε περίπτωση </w:t>
      </w:r>
      <w:r w:rsidR="00BC3ED3" w:rsidRPr="00D425E2">
        <w:rPr>
          <w:b/>
        </w:rPr>
        <w:t>Κοινοπραξίας ή σύμπραξης οικονομικών φορέων</w:t>
      </w:r>
      <w:r w:rsidR="00BC3ED3">
        <w:t xml:space="preserve">, κάθε μέλος της κοινοπραξίας ή σύμπραξης υποχρεούται να καταθέσει όλα τα παραπάνω κατά περίπτωση δικαιολογητικά και λοιπά στοιχεία, πλην της εγγύησης συμμετοχής, η οποία μπορεί να είναι είτε στο όνομα όλων των μελών της κοινοπραξίας ή σύμπραξης, είτε στο όνομα ενός τούτων, πλην όμως τότε θα περιλαμβάνει όρο ότι η εγγύηση καλύπτει τις υποχρεώσεις όλων των μελών της κοινοπραξίας ή σύμπραξης . </w:t>
      </w:r>
    </w:p>
    <w:p w:rsidR="00BC3ED3" w:rsidRDefault="00BC3ED3" w:rsidP="00BC3ED3">
      <w:pPr>
        <w:tabs>
          <w:tab w:val="left" w:pos="6223"/>
        </w:tabs>
        <w:jc w:val="both"/>
      </w:pPr>
      <w:r>
        <w:tab/>
      </w:r>
    </w:p>
    <w:p w:rsidR="00BC3ED3" w:rsidRPr="00BC3ED3" w:rsidRDefault="00BC3ED3" w:rsidP="00BC3ED3">
      <w:pPr>
        <w:jc w:val="both"/>
        <w:rPr>
          <w:b/>
        </w:rPr>
      </w:pPr>
      <w:r>
        <w:t xml:space="preserve">              2. </w:t>
      </w:r>
      <w:r w:rsidRPr="00BC3ED3">
        <w:rPr>
          <w:b/>
        </w:rPr>
        <w:t xml:space="preserve">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άρθρου 6 του π.δ. 118/2007, αυτά δύναται να αντικατασταθούν από </w:t>
      </w:r>
      <w:r w:rsidR="003B072D">
        <w:rPr>
          <w:b/>
        </w:rPr>
        <w:t>υπεύθυνη δήλωση του προμηθευτή που γίνεται ενώπιον δικαστικής ή διοικητικής αρχής ή συμβολαιογράφου της χώρας εγκατάστασης</w:t>
      </w:r>
      <w:r w:rsidRPr="00BC3ED3">
        <w:rPr>
          <w:b/>
        </w:rPr>
        <w:t xml:space="preserve">.  </w:t>
      </w:r>
      <w:r w:rsidR="003B072D">
        <w:rPr>
          <w:b/>
        </w:rPr>
        <w:t xml:space="preserve">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w:t>
      </w:r>
      <w:r w:rsidR="00922A11">
        <w:rPr>
          <w:b/>
        </w:rPr>
        <w:t>οι ανωτέρω νομικές καταστάσεις</w:t>
      </w:r>
      <w:r w:rsidRPr="00BC3ED3">
        <w:rPr>
          <w:b/>
        </w:rPr>
        <w:t xml:space="preserve">. </w:t>
      </w:r>
    </w:p>
    <w:p w:rsidR="00BC3ED3" w:rsidRDefault="00BC3ED3" w:rsidP="00BC3ED3">
      <w:pPr>
        <w:jc w:val="both"/>
      </w:pPr>
    </w:p>
    <w:p w:rsidR="00BC3ED3" w:rsidRDefault="00BC3ED3" w:rsidP="00BC3ED3">
      <w:pPr>
        <w:jc w:val="both"/>
      </w:pPr>
      <w:r>
        <w:t xml:space="preserve">              3. Η ένωση παρόχων υποβάλλει κοινή προσφορά, η οποία υπογράφεται υποχρεωτικά, είτε από όλους τους παρόχους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της προμήθειας, η ευθύνη αυτή εξακολουθεί μέχρι πλήρους εκτέλεσης της σύμβασης. </w:t>
      </w:r>
    </w:p>
    <w:p w:rsidR="00BC3ED3" w:rsidRDefault="00BC3ED3" w:rsidP="00BC3ED3">
      <w:pPr>
        <w:jc w:val="both"/>
      </w:pPr>
    </w:p>
    <w:p w:rsidR="00B12EA0" w:rsidRDefault="00BC3ED3" w:rsidP="00B12EA0">
      <w:pPr>
        <w:jc w:val="both"/>
      </w:pPr>
      <w:r>
        <w:t xml:space="preserve">              4. </w:t>
      </w:r>
      <w:r w:rsidR="00B12EA0" w:rsidRPr="00370DC2">
        <w:rPr>
          <w:b/>
        </w:rPr>
        <w:t>Η εγγύηση συμμετοχής υποβάλλεται υποχρεωτικά σε πρωτότυπη μορφή</w:t>
      </w:r>
      <w:r w:rsidR="00B12EA0">
        <w:t xml:space="preserve"> . </w:t>
      </w:r>
    </w:p>
    <w:p w:rsidR="0023345C" w:rsidRDefault="0023345C" w:rsidP="0023345C">
      <w:pPr>
        <w:jc w:val="both"/>
      </w:pPr>
    </w:p>
    <w:p w:rsidR="0023345C" w:rsidRPr="0005353D" w:rsidRDefault="0023345C" w:rsidP="0023345C">
      <w:pPr>
        <w:jc w:val="both"/>
      </w:pPr>
      <w:r>
        <w:t xml:space="preserve">              </w:t>
      </w:r>
      <w:r w:rsidR="00CE4D66" w:rsidRPr="00CE4D66">
        <w:t>5</w:t>
      </w:r>
      <w:r>
        <w:t xml:space="preserve">. Το πιστοποιητικό φορολογικής ενημερότητας, θα πρέπει υποχρεωτικά να είναι το πρωτότυπο ή φωτοαντίγραφο εκ του πρωτοτύπου, υπογεγραμμένο ταυτόχρονα με το πρωτότυπο από τον Προϊστάμενο της Δ.Ο.Υ. </w:t>
      </w:r>
    </w:p>
    <w:p w:rsidR="0023345C" w:rsidRPr="0005353D" w:rsidRDefault="0023345C" w:rsidP="0023345C">
      <w:pPr>
        <w:jc w:val="both"/>
      </w:pPr>
    </w:p>
    <w:p w:rsidR="0023345C" w:rsidRDefault="0023345C" w:rsidP="0023345C">
      <w:pPr>
        <w:jc w:val="both"/>
      </w:pPr>
      <w:r w:rsidRPr="003D26A6">
        <w:t xml:space="preserve">              </w:t>
      </w:r>
      <w:r w:rsidR="00CE4D66" w:rsidRPr="00CE4D66">
        <w:t>6</w:t>
      </w:r>
      <w:r w:rsidRPr="003D26A6">
        <w:t xml:space="preserve">. </w:t>
      </w:r>
      <w:r>
        <w:rPr>
          <w:lang w:val="en-US"/>
        </w:rPr>
        <w:t>T</w:t>
      </w:r>
      <w:r>
        <w:t xml:space="preserve">α λοιπά δικαιολογητικά της κατακύρωσης υποβάλλονται σε πρωτότυπα ή επικυρωμένα αντίγραφα, εκτός των περιπτώσεων που προβλέπεται ρητά από διάταξη νόμου ή υποβολή τους σε πρωτότυπη μορφή . </w:t>
      </w:r>
    </w:p>
    <w:p w:rsidR="0023345C" w:rsidRDefault="0023345C" w:rsidP="0023345C">
      <w:pPr>
        <w:jc w:val="both"/>
      </w:pPr>
    </w:p>
    <w:p w:rsidR="007F599D" w:rsidRDefault="0023345C" w:rsidP="00B12EA0">
      <w:pPr>
        <w:jc w:val="both"/>
      </w:pPr>
      <w:r>
        <w:t xml:space="preserve">              </w:t>
      </w:r>
      <w:r w:rsidR="00CE4D66" w:rsidRPr="00CE4D66">
        <w:t>7</w:t>
      </w:r>
      <w:r>
        <w:t>. Δεν απαιτείται επικύρωση αντιγράφου ή φωτοαντιγράφου αν τούτο συνοδεύεται από υπεύθυνη δήλωση του άρθρου 8 του ν.1599/1986, στην οποία ο ενδιαφερόμενος βεβαιώνει την ακρίβεια των στοιχείων (άρθρο 11 παρ. 2 &amp; 3 του ν.2690/1999) .</w:t>
      </w:r>
    </w:p>
    <w:p w:rsidR="000D5D06" w:rsidRDefault="000D5D06" w:rsidP="00B12EA0">
      <w:pPr>
        <w:jc w:val="both"/>
      </w:pPr>
    </w:p>
    <w:p w:rsidR="00035971" w:rsidRPr="00FB208C" w:rsidRDefault="00CE4D66" w:rsidP="00035971">
      <w:pPr>
        <w:jc w:val="both"/>
      </w:pPr>
      <w:r w:rsidRPr="00CE4D66">
        <w:t xml:space="preserve">   </w:t>
      </w:r>
      <w:r w:rsidR="00035971">
        <w:t xml:space="preserve">          </w:t>
      </w:r>
      <w:r w:rsidRPr="00CE4D66">
        <w:t>8.</w:t>
      </w:r>
      <w:r>
        <w:t xml:space="preserve"> </w:t>
      </w:r>
      <w:r w:rsidR="00035971" w:rsidRPr="00FB208C">
        <w:rPr>
          <w:b/>
        </w:rPr>
        <w:t xml:space="preserve">Επισημαίνεται ότι </w:t>
      </w:r>
      <w:r w:rsidR="00035971" w:rsidRPr="00FB208C">
        <w:rPr>
          <w:b/>
          <w:u w:val="single"/>
        </w:rPr>
        <w:t>η ημερομηνία υπογραφής και θεώρησης των υπεύθυνων δηλώσεων</w:t>
      </w:r>
      <w:r w:rsidR="00035971" w:rsidRPr="00FB208C">
        <w:rPr>
          <w:b/>
        </w:rPr>
        <w:t xml:space="preserve"> της παρ. 4 του άρθρου 8 του Ν. 1599/1986, που υποβάλλονται ως δικαιολογητικά σύμφωνα με τα οριζόμενα στο κεφ. Α΄ του παρόντος παραρτήματος </w:t>
      </w:r>
      <w:r w:rsidR="00035971">
        <w:rPr>
          <w:b/>
        </w:rPr>
        <w:t>Ε</w:t>
      </w:r>
      <w:r w:rsidR="00035971" w:rsidRPr="00FB208C">
        <w:rPr>
          <w:b/>
        </w:rPr>
        <w:t>΄,</w:t>
      </w:r>
      <w:r w:rsidR="00035971" w:rsidRPr="00FB208C">
        <w:t xml:space="preserve"> </w:t>
      </w:r>
      <w:r w:rsidR="00035971" w:rsidRPr="00FB208C">
        <w:rPr>
          <w:b/>
          <w:u w:val="single"/>
        </w:rPr>
        <w:t>πρέπει να συμπίπτει με την ημερομηνία υποβολής της προσφοράς</w:t>
      </w:r>
      <w:r w:rsidR="00035971" w:rsidRPr="00FB208C">
        <w:t>, ώστε να καλύπτει, κατά ρητή απαίτηση της προκήρυξης και την ημερομηνία αυτή (υποβολής προσφοράς) (σχετικές αποφάσεις ΣτΕ 198/2011, 1203/2010, 781/2010, 336/2010).</w:t>
      </w:r>
    </w:p>
    <w:p w:rsidR="00EA0A1B" w:rsidRDefault="00EA0A1B" w:rsidP="00035971">
      <w:pPr>
        <w:jc w:val="both"/>
      </w:pPr>
    </w:p>
    <w:p w:rsidR="00F86F30" w:rsidRDefault="00F86F30" w:rsidP="00B12EA0">
      <w:pPr>
        <w:jc w:val="both"/>
      </w:pPr>
    </w:p>
    <w:p w:rsidR="00F86F30" w:rsidRDefault="00F86F30" w:rsidP="00B12EA0">
      <w:pPr>
        <w:jc w:val="both"/>
      </w:pPr>
    </w:p>
    <w:p w:rsidR="00F86F30" w:rsidRDefault="00F86F30" w:rsidP="00B12EA0">
      <w:pPr>
        <w:jc w:val="both"/>
      </w:pPr>
    </w:p>
    <w:p w:rsidR="00F86F30" w:rsidRDefault="00F86F30" w:rsidP="00B12EA0">
      <w:pPr>
        <w:jc w:val="both"/>
      </w:pPr>
    </w:p>
    <w:p w:rsidR="00C3403D" w:rsidRDefault="00C3403D" w:rsidP="00B12EA0">
      <w:pPr>
        <w:jc w:val="both"/>
      </w:pPr>
    </w:p>
    <w:p w:rsidR="00C3403D" w:rsidRDefault="00C3403D" w:rsidP="00B12EA0">
      <w:pPr>
        <w:jc w:val="both"/>
      </w:pPr>
    </w:p>
    <w:p w:rsidR="00C3403D" w:rsidRDefault="00C3403D" w:rsidP="00B12EA0">
      <w:pPr>
        <w:jc w:val="both"/>
      </w:pPr>
    </w:p>
    <w:tbl>
      <w:tblPr>
        <w:tblpPr w:leftFromText="180" w:rightFromText="180" w:vertAnchor="text" w:horzAnchor="margin" w:tblpXSpec="right" w:tblpY="-243"/>
        <w:tblW w:w="0" w:type="auto"/>
        <w:tblLayout w:type="fixed"/>
        <w:tblLook w:val="0000"/>
      </w:tblPr>
      <w:tblGrid>
        <w:gridCol w:w="4172"/>
      </w:tblGrid>
      <w:tr w:rsidR="006D3ED3">
        <w:trPr>
          <w:trHeight w:val="235"/>
        </w:trPr>
        <w:tc>
          <w:tcPr>
            <w:tcW w:w="4172" w:type="dxa"/>
          </w:tcPr>
          <w:p w:rsidR="006D3ED3" w:rsidRPr="00B3335B" w:rsidRDefault="009519AD" w:rsidP="00566051">
            <w:pPr>
              <w:pStyle w:val="1"/>
              <w:jc w:val="right"/>
              <w:rPr>
                <w:sz w:val="20"/>
              </w:rPr>
            </w:pPr>
            <w:r>
              <w:rPr>
                <w:sz w:val="20"/>
              </w:rPr>
              <w:lastRenderedPageBreak/>
              <w:t>[</w:t>
            </w:r>
            <w:r w:rsidR="009C277E">
              <w:rPr>
                <w:sz w:val="20"/>
              </w:rPr>
              <w:t xml:space="preserve">Ανήκει στην </w:t>
            </w:r>
            <w:r w:rsidR="00064CE5">
              <w:rPr>
                <w:sz w:val="20"/>
              </w:rPr>
              <w:t>Προ</w:t>
            </w:r>
            <w:r w:rsidR="009C277E">
              <w:rPr>
                <w:sz w:val="20"/>
              </w:rPr>
              <w:t>κήρυξη</w:t>
            </w:r>
            <w:r w:rsidR="00844AD8">
              <w:rPr>
                <w:sz w:val="20"/>
              </w:rPr>
              <w:t xml:space="preserve"> </w:t>
            </w:r>
            <w:r w:rsidR="00566051">
              <w:rPr>
                <w:sz w:val="20"/>
              </w:rPr>
              <w:t>14/2013</w:t>
            </w:r>
            <w:r w:rsidR="00064CE5">
              <w:rPr>
                <w:sz w:val="20"/>
              </w:rPr>
              <w:t xml:space="preserve"> </w:t>
            </w:r>
            <w:r w:rsidR="006D3ED3">
              <w:rPr>
                <w:sz w:val="20"/>
              </w:rPr>
              <w:t>Α.Ε.Α.</w:t>
            </w:r>
            <w:r>
              <w:rPr>
                <w:sz w:val="20"/>
              </w:rPr>
              <w:t>]</w:t>
            </w:r>
          </w:p>
        </w:tc>
      </w:tr>
    </w:tbl>
    <w:p w:rsidR="00B12EA0" w:rsidRDefault="00B12EA0" w:rsidP="00B12EA0">
      <w:pPr>
        <w:jc w:val="both"/>
      </w:pPr>
    </w:p>
    <w:p w:rsidR="00B12EA0" w:rsidRDefault="00B12EA0" w:rsidP="00B12EA0">
      <w:pPr>
        <w:jc w:val="center"/>
        <w:rPr>
          <w:b/>
          <w:u w:val="single"/>
        </w:rPr>
      </w:pPr>
      <w:r>
        <w:rPr>
          <w:b/>
          <w:u w:val="single"/>
        </w:rPr>
        <w:t>ΠΑΡΑΡΤΗΜΑ ΣΤ'</w:t>
      </w:r>
    </w:p>
    <w:p w:rsidR="000D5D06" w:rsidRDefault="000D5D06" w:rsidP="00B12EA0">
      <w:pPr>
        <w:jc w:val="center"/>
        <w:rPr>
          <w:b/>
          <w:u w:val="single"/>
        </w:rPr>
      </w:pPr>
    </w:p>
    <w:p w:rsidR="00B12EA0" w:rsidRDefault="00B12EA0" w:rsidP="00B12EA0">
      <w:pPr>
        <w:jc w:val="center"/>
        <w:rPr>
          <w:b/>
          <w:u w:val="single"/>
        </w:rPr>
      </w:pPr>
      <w:r>
        <w:rPr>
          <w:b/>
          <w:u w:val="single"/>
        </w:rPr>
        <w:t>ΥΠΟΔΕΙΓΜΑ ΕΓΓΥΗΤΙΚΗΣ ΕΠΙΣΤΟΛΗΣ ΣΥΜΜΕΤΟΧΗΣ</w:t>
      </w:r>
    </w:p>
    <w:p w:rsidR="00B12EA0" w:rsidRDefault="00B12EA0" w:rsidP="00B12EA0"/>
    <w:p w:rsidR="008D6CAF" w:rsidRDefault="00B12EA0" w:rsidP="008D6CAF">
      <w:pPr>
        <w:ind w:hanging="426"/>
      </w:pPr>
      <w:r>
        <w:t xml:space="preserve">     </w:t>
      </w:r>
      <w:r w:rsidR="008D6CAF">
        <w:t>Ονομασία Τράπεζας ...................................</w:t>
      </w:r>
    </w:p>
    <w:p w:rsidR="008D6CAF" w:rsidRDefault="008D6CAF" w:rsidP="008D6CAF">
      <w:pPr>
        <w:ind w:hanging="426"/>
      </w:pPr>
      <w:r>
        <w:t xml:space="preserve">     Κατάστημα  ..........................................</w:t>
      </w:r>
    </w:p>
    <w:p w:rsidR="008D6CAF" w:rsidRDefault="008D6CAF" w:rsidP="008D6CAF">
      <w:pPr>
        <w:ind w:hanging="426"/>
      </w:pPr>
      <w:r>
        <w:t xml:space="preserve">     (Δ/νση οδός – αριθμός ΤΚ </w:t>
      </w:r>
      <w:r>
        <w:rPr>
          <w:lang w:val="en-US"/>
        </w:rPr>
        <w:t>FAX</w:t>
      </w:r>
      <w:r>
        <w:t>)</w:t>
      </w:r>
      <w:r>
        <w:tab/>
      </w:r>
      <w:r>
        <w:tab/>
      </w:r>
      <w:r>
        <w:tab/>
      </w:r>
      <w:r>
        <w:tab/>
      </w:r>
      <w:r>
        <w:tab/>
      </w:r>
      <w:r w:rsidRPr="00B77FD8">
        <w:t xml:space="preserve"> </w:t>
      </w:r>
      <w:r>
        <w:t xml:space="preserve">Ημερομηνία έκδοσης...............                                     </w:t>
      </w:r>
    </w:p>
    <w:p w:rsidR="008D6CAF" w:rsidRDefault="008D6CAF" w:rsidP="008D6CAF">
      <w:pPr>
        <w:jc w:val="both"/>
      </w:pPr>
      <w:r>
        <w:t xml:space="preserve">                     </w:t>
      </w:r>
      <w:r>
        <w:tab/>
      </w:r>
      <w:r>
        <w:tab/>
      </w:r>
      <w:r>
        <w:tab/>
      </w:r>
      <w:r>
        <w:tab/>
      </w:r>
      <w:r>
        <w:tab/>
      </w:r>
      <w:r>
        <w:tab/>
      </w:r>
      <w:r>
        <w:tab/>
        <w:t xml:space="preserve">            ΕΥΡΩ .....................................</w:t>
      </w:r>
    </w:p>
    <w:p w:rsidR="008D6CAF" w:rsidRPr="00844AD8" w:rsidRDefault="008D6CAF" w:rsidP="008D6CAF">
      <w:pPr>
        <w:rPr>
          <w:sz w:val="22"/>
          <w:szCs w:val="22"/>
        </w:rPr>
      </w:pPr>
      <w:r w:rsidRPr="00844AD8">
        <w:rPr>
          <w:sz w:val="22"/>
          <w:szCs w:val="22"/>
        </w:rPr>
        <w:t>ΠΡΟΣ:</w:t>
      </w:r>
    </w:p>
    <w:p w:rsidR="00844AD8" w:rsidRPr="00844AD8" w:rsidRDefault="00B05808" w:rsidP="008D6CAF">
      <w:pPr>
        <w:rPr>
          <w:sz w:val="22"/>
          <w:szCs w:val="22"/>
        </w:rPr>
      </w:pPr>
      <w:r w:rsidRPr="00844AD8">
        <w:rPr>
          <w:sz w:val="22"/>
          <w:szCs w:val="22"/>
        </w:rPr>
        <w:t xml:space="preserve">ΥΠΟΥΡΓΕΙΟ </w:t>
      </w:r>
      <w:r w:rsidR="00844AD8" w:rsidRPr="00844AD8">
        <w:rPr>
          <w:sz w:val="22"/>
          <w:szCs w:val="22"/>
        </w:rPr>
        <w:t xml:space="preserve">ΔΗΜΟΣΙΑΣ ΤΑΞΗΣ </w:t>
      </w:r>
    </w:p>
    <w:p w:rsidR="008D6CAF" w:rsidRPr="00844AD8" w:rsidRDefault="00844AD8" w:rsidP="008D6CAF">
      <w:pPr>
        <w:rPr>
          <w:sz w:val="22"/>
          <w:szCs w:val="22"/>
        </w:rPr>
      </w:pPr>
      <w:r w:rsidRPr="00844AD8">
        <w:rPr>
          <w:sz w:val="22"/>
          <w:szCs w:val="22"/>
        </w:rPr>
        <w:t xml:space="preserve">ΚΑΙ </w:t>
      </w:r>
      <w:r w:rsidR="00B05808" w:rsidRPr="00844AD8">
        <w:rPr>
          <w:sz w:val="22"/>
          <w:szCs w:val="22"/>
        </w:rPr>
        <w:t>ΠΡΟΣΤΑΣΙΑΣ ΤΟΥ ΠΟΛΙΤΗ</w:t>
      </w:r>
    </w:p>
    <w:p w:rsidR="008D6CAF" w:rsidRPr="00844AD8" w:rsidRDefault="008D6CAF" w:rsidP="008D6CAF">
      <w:pPr>
        <w:rPr>
          <w:sz w:val="22"/>
          <w:szCs w:val="22"/>
        </w:rPr>
      </w:pPr>
      <w:r w:rsidRPr="00844AD8">
        <w:rPr>
          <w:sz w:val="22"/>
          <w:szCs w:val="22"/>
        </w:rPr>
        <w:t>ΑΡΧΗΓΕΙΟ ΕΛΛΗΝΙΚΗΣ   ΑΣΤΥΝΟΜΙΑΣ</w:t>
      </w:r>
    </w:p>
    <w:p w:rsidR="008D6CAF" w:rsidRPr="00844AD8" w:rsidRDefault="008D6CAF" w:rsidP="008D6CAF">
      <w:pPr>
        <w:rPr>
          <w:sz w:val="22"/>
          <w:szCs w:val="22"/>
        </w:rPr>
      </w:pPr>
      <w:r w:rsidRPr="00844AD8">
        <w:rPr>
          <w:sz w:val="22"/>
          <w:szCs w:val="22"/>
        </w:rPr>
        <w:t xml:space="preserve">ΚΛΑΔΟΣ ΟΙΚΟΝΟΜΙΚΟΤΕΧΝΙΚΩΝ &amp; </w:t>
      </w:r>
    </w:p>
    <w:p w:rsidR="008D6CAF" w:rsidRPr="00844AD8" w:rsidRDefault="008D6CAF" w:rsidP="008D6CAF">
      <w:pPr>
        <w:rPr>
          <w:sz w:val="22"/>
          <w:szCs w:val="22"/>
        </w:rPr>
      </w:pPr>
      <w:r w:rsidRPr="00844AD8">
        <w:rPr>
          <w:sz w:val="22"/>
          <w:szCs w:val="22"/>
        </w:rPr>
        <w:t xml:space="preserve">ΠΛΗΡΟΦΟΡΙΚΗΣ </w:t>
      </w:r>
    </w:p>
    <w:p w:rsidR="008D6CAF" w:rsidRPr="00844AD8" w:rsidRDefault="008D6CAF" w:rsidP="008D6CAF">
      <w:pPr>
        <w:rPr>
          <w:sz w:val="22"/>
          <w:szCs w:val="22"/>
        </w:rPr>
      </w:pPr>
      <w:r w:rsidRPr="00844AD8">
        <w:rPr>
          <w:sz w:val="22"/>
          <w:szCs w:val="22"/>
        </w:rPr>
        <w:t>ΔΙΕΥΘΥΝΣΗ ΟΙΚΟΝΟΜΙΚΩΝ</w:t>
      </w:r>
    </w:p>
    <w:p w:rsidR="008D6CAF" w:rsidRPr="00844AD8" w:rsidRDefault="008D6CAF" w:rsidP="008D6CAF">
      <w:pPr>
        <w:rPr>
          <w:sz w:val="22"/>
          <w:szCs w:val="22"/>
        </w:rPr>
      </w:pPr>
      <w:r w:rsidRPr="00844AD8">
        <w:rPr>
          <w:sz w:val="22"/>
          <w:szCs w:val="22"/>
        </w:rPr>
        <w:t>Π. Κανελλοπούλου 4</w:t>
      </w:r>
    </w:p>
    <w:p w:rsidR="008D6CAF" w:rsidRDefault="008D6CAF" w:rsidP="008D6CAF">
      <w:r w:rsidRPr="00844AD8">
        <w:rPr>
          <w:sz w:val="22"/>
          <w:szCs w:val="22"/>
          <w:u w:val="single"/>
        </w:rPr>
        <w:t>101 77  Α Θ Η Ν Α</w:t>
      </w:r>
      <w:r>
        <w:rPr>
          <w:u w:val="single"/>
        </w:rPr>
        <w:t xml:space="preserve"> </w:t>
      </w:r>
      <w:r>
        <w:t xml:space="preserve">     </w:t>
      </w:r>
    </w:p>
    <w:p w:rsidR="00B12EA0" w:rsidRDefault="00B12EA0" w:rsidP="00B12EA0"/>
    <w:p w:rsidR="00B12EA0" w:rsidRDefault="00B12EA0" w:rsidP="00B12EA0">
      <w:pPr>
        <w:jc w:val="center"/>
      </w:pPr>
      <w:r>
        <w:rPr>
          <w:b/>
        </w:rPr>
        <w:t xml:space="preserve"> ΕΓΓΥΗΤΙΚΗ ΕΠΙΣΤΟΛΗ ΣΥΜΜΕΤΟΧΗΣ  ΜΕ ΑΡΙΘ</w:t>
      </w:r>
      <w:r>
        <w:t>...................</w:t>
      </w:r>
    </w:p>
    <w:p w:rsidR="00B12EA0" w:rsidRDefault="00B12EA0" w:rsidP="00B12EA0">
      <w:pPr>
        <w:jc w:val="center"/>
        <w:rPr>
          <w:b/>
        </w:rPr>
      </w:pPr>
      <w:r>
        <w:rPr>
          <w:b/>
        </w:rPr>
        <w:t xml:space="preserve">ΕΥΡΩ </w:t>
      </w:r>
      <w:r>
        <w:t>..................</w:t>
      </w:r>
    </w:p>
    <w:p w:rsidR="00B12EA0" w:rsidRDefault="00B12EA0" w:rsidP="00B12EA0">
      <w:pPr>
        <w:jc w:val="center"/>
      </w:pPr>
      <w:r>
        <w:t xml:space="preserve">    </w:t>
      </w:r>
    </w:p>
    <w:p w:rsidR="00B12EA0" w:rsidRDefault="00B12EA0" w:rsidP="00B12EA0">
      <w:pPr>
        <w:jc w:val="both"/>
      </w:pPr>
      <w:r>
        <w:t xml:space="preserve">      'Eχουμε την τιμή να σας  γνωρίσουμε  ότι  εγγυώμεθα  δια  της  παρούσας εγγυητικής επιστολής  ανέκκλητα  και  ανεπιφύλακτα, παραιτούμενοι  της ενστάσεως της διζήσεως μέχρι του ποσού   των ΕΥΡΩ......................................, υπέρ της Εταιρείας........................................, Δ/νση .................................................γ</w:t>
      </w:r>
      <w:r w:rsidR="004A48ED">
        <w:t xml:space="preserve">ια τη </w:t>
      </w:r>
      <w:r>
        <w:t xml:space="preserve">συμμετοχή της στο διενεργούμενο διαγωνισμό της.................... για την παροχή υπηρεσιών καθαριότητας </w:t>
      </w:r>
      <w:r w:rsidR="006914AF" w:rsidRPr="006914AF">
        <w:rPr>
          <w:szCs w:val="24"/>
        </w:rPr>
        <w:t xml:space="preserve">στις κτιριακές εγκαταστάσεις στέγασης του Υπουργείου </w:t>
      </w:r>
      <w:r w:rsidR="00D866BA">
        <w:rPr>
          <w:szCs w:val="24"/>
        </w:rPr>
        <w:t xml:space="preserve">Δημόσιας Τάξης και </w:t>
      </w:r>
      <w:r w:rsidR="006914AF" w:rsidRPr="006914AF">
        <w:rPr>
          <w:szCs w:val="24"/>
        </w:rPr>
        <w:t>Προστασίας του Πολίτη, Υπηρεσιών του Αρχηγείου Ελληνικής Αστυνομίας και των κτιρίων του ευρύτερου χώρου της πρώην Αστυνομικής Ακαδημίας</w:t>
      </w:r>
      <w:r w:rsidR="004A48ED">
        <w:rPr>
          <w:szCs w:val="24"/>
        </w:rPr>
        <w:t>,</w:t>
      </w:r>
      <w:r w:rsidR="004A48ED">
        <w:t xml:space="preserve"> σύμφωνα με την υπ' αριθ</w:t>
      </w:r>
      <w:r>
        <w:t xml:space="preserve">. </w:t>
      </w:r>
      <w:r w:rsidR="007976F2">
        <w:t xml:space="preserve"> </w:t>
      </w:r>
      <w:r w:rsidR="00547B4A">
        <w:rPr>
          <w:b/>
        </w:rPr>
        <w:t>14/2013</w:t>
      </w:r>
      <w:r w:rsidR="00C3403D">
        <w:rPr>
          <w:b/>
        </w:rPr>
        <w:t xml:space="preserve"> </w:t>
      </w:r>
      <w:r w:rsidR="00064CE5">
        <w:t xml:space="preserve"> προ</w:t>
      </w:r>
      <w:r>
        <w:t xml:space="preserve">κήρυξή  σας.  </w:t>
      </w:r>
    </w:p>
    <w:p w:rsidR="004A48ED" w:rsidRDefault="004A48ED" w:rsidP="004A48ED">
      <w:pPr>
        <w:jc w:val="both"/>
      </w:pPr>
      <w:r>
        <w:t xml:space="preserve">       Η  παρούσα  εγγύηση  καλύπτει  μόνο  τις  από  τη συμμετοχή στον  ανωτέρω  διαγωνισμό  απορρέουσες  υποχρεώσεις  της  εν  λόγω  Εταιρείας, καθ' όλο το χρόνο ισχύος της.  </w:t>
      </w:r>
    </w:p>
    <w:p w:rsidR="004A48ED" w:rsidRDefault="004A48ED" w:rsidP="004A48ED">
      <w:pPr>
        <w:jc w:val="both"/>
      </w:pPr>
      <w:r>
        <w:t xml:space="preserve">       Το  παραπάνω  ποσό τηρούμε στη διάθεσή σας και θα καταβληθεί με μόνη την δήλωσή σας, ολικά ή μερικά, χωρίς καμία από μέρος μας αντίρρηση  ή  ένσταση  και  χωρίς  να ερευνηθεί  το  βάσιμο  ή  μη της απαίτησης, μέσα σε τρείς (3) ημέρες από απλή έγγραφη ειδοποίησή σας.  </w:t>
      </w:r>
    </w:p>
    <w:p w:rsidR="004A48ED" w:rsidRDefault="004A48ED" w:rsidP="004A48ED">
      <w:pPr>
        <w:jc w:val="both"/>
      </w:pPr>
      <w:r>
        <w:t xml:space="preserve">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4A48ED" w:rsidRDefault="004A48ED" w:rsidP="004A48ED">
      <w:pPr>
        <w:jc w:val="both"/>
      </w:pPr>
    </w:p>
    <w:p w:rsidR="004A48ED" w:rsidRDefault="004A48ED" w:rsidP="004A48ED">
      <w:pPr>
        <w:jc w:val="both"/>
      </w:pPr>
      <w:r>
        <w:t>Σε περίπτωση κατάπτωσης της εγγύησης το ποσό της κατάπτωσης υπόκειται στο εκάστοτε ισχύον πάγιο τέλος χαρτοσήμου .</w:t>
      </w:r>
    </w:p>
    <w:p w:rsidR="004A48ED" w:rsidRDefault="004A48ED" w:rsidP="004A48ED">
      <w:pPr>
        <w:jc w:val="both"/>
      </w:pPr>
    </w:p>
    <w:p w:rsidR="004A48ED" w:rsidRDefault="004A48ED" w:rsidP="004A48ED">
      <w:pPr>
        <w:jc w:val="both"/>
      </w:pPr>
      <w:r>
        <w:t xml:space="preserve">Η παρούσα ισχύει μέχρι την .................................... </w:t>
      </w:r>
    </w:p>
    <w:p w:rsidR="004A48ED" w:rsidRDefault="004A48ED" w:rsidP="004A48ED">
      <w:pPr>
        <w:jc w:val="both"/>
      </w:pPr>
    </w:p>
    <w:p w:rsidR="004A48ED" w:rsidRDefault="004A48ED" w:rsidP="004A48ED">
      <w:pPr>
        <w:jc w:val="both"/>
      </w:pPr>
      <w:r>
        <w:t xml:space="preserve">      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4A48ED" w:rsidRDefault="004A48ED" w:rsidP="004A48ED">
      <w:pPr>
        <w:jc w:val="both"/>
      </w:pPr>
      <w:r>
        <w:t xml:space="preserve">      </w:t>
      </w:r>
    </w:p>
    <w:p w:rsidR="004A48ED" w:rsidRDefault="004A48ED" w:rsidP="004A48ED">
      <w:pPr>
        <w:jc w:val="both"/>
      </w:pPr>
    </w:p>
    <w:p w:rsidR="004A48ED" w:rsidRDefault="004A48ED" w:rsidP="004A48ED">
      <w:pPr>
        <w:jc w:val="both"/>
        <w:rPr>
          <w:b/>
          <w:u w:val="single"/>
        </w:rPr>
      </w:pPr>
      <w:r>
        <w:rPr>
          <w:b/>
          <w:u w:val="single"/>
        </w:rPr>
        <w:t>ΣΗΜΕΙΩΣΗ ΓΙΑ ΤΗΝ ΤΡΑΠΕΖΑ:</w:t>
      </w:r>
    </w:p>
    <w:p w:rsidR="00844AD8" w:rsidRPr="0019454A" w:rsidRDefault="004A48ED" w:rsidP="00B12EA0">
      <w:pPr>
        <w:jc w:val="both"/>
      </w:pPr>
      <w:r>
        <w:t xml:space="preserve">Ο  χρόνος  ισχύος  της εγγυητικής επιστολής συμμετοχής πρέπει  να  είναι  μεγαλύτερος ένα (1) μήνα του χρόνου ισχύος της προσφοράς,  όπως σχετικά αναφέρεται στην </w:t>
      </w:r>
      <w:r w:rsidR="009519AD">
        <w:t>Προ</w:t>
      </w:r>
      <w:r>
        <w:t xml:space="preserve">κήρυξη.     </w:t>
      </w:r>
    </w:p>
    <w:p w:rsidR="00253B88" w:rsidRPr="001B0A60" w:rsidRDefault="004A48ED" w:rsidP="00B12EA0">
      <w:pPr>
        <w:jc w:val="both"/>
      </w:pPr>
      <w:r>
        <w:t xml:space="preserve">   </w:t>
      </w:r>
    </w:p>
    <w:sectPr w:rsidR="00253B88" w:rsidRPr="001B0A60" w:rsidSect="000156AC">
      <w:headerReference w:type="even" r:id="rId9"/>
      <w:headerReference w:type="default" r:id="rId10"/>
      <w:headerReference w:type="first" r:id="rId11"/>
      <w:pgSz w:w="11906" w:h="16838"/>
      <w:pgMar w:top="979" w:right="746" w:bottom="734" w:left="99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FC" w:rsidRDefault="002941FC">
      <w:r>
        <w:separator/>
      </w:r>
    </w:p>
  </w:endnote>
  <w:endnote w:type="continuationSeparator" w:id="1">
    <w:p w:rsidR="002941FC" w:rsidRDefault="00294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FC" w:rsidRDefault="002941FC">
      <w:r>
        <w:separator/>
      </w:r>
    </w:p>
  </w:footnote>
  <w:footnote w:type="continuationSeparator" w:id="1">
    <w:p w:rsidR="002941FC" w:rsidRDefault="00294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DE" w:rsidRDefault="00BB462A" w:rsidP="008E348D">
    <w:pPr>
      <w:pStyle w:val="a6"/>
      <w:framePr w:wrap="around" w:vAnchor="text" w:hAnchor="margin" w:xAlign="center" w:y="1"/>
      <w:rPr>
        <w:rStyle w:val="a7"/>
      </w:rPr>
    </w:pPr>
    <w:r>
      <w:rPr>
        <w:rStyle w:val="a7"/>
      </w:rPr>
      <w:fldChar w:fldCharType="begin"/>
    </w:r>
    <w:r w:rsidR="006254DE">
      <w:rPr>
        <w:rStyle w:val="a7"/>
      </w:rPr>
      <w:instrText xml:space="preserve">PAGE  </w:instrText>
    </w:r>
    <w:r>
      <w:rPr>
        <w:rStyle w:val="a7"/>
      </w:rPr>
      <w:fldChar w:fldCharType="end"/>
    </w:r>
  </w:p>
  <w:p w:rsidR="006254DE" w:rsidRDefault="006254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DE" w:rsidRDefault="006254DE">
    <w:pPr>
      <w:pStyle w:val="a6"/>
      <w:rPr>
        <w:sz w:val="16"/>
        <w:szCs w:val="16"/>
      </w:rPr>
    </w:pPr>
  </w:p>
  <w:p w:rsidR="006254DE" w:rsidRDefault="00BB462A" w:rsidP="0058749B">
    <w:pPr>
      <w:pStyle w:val="a6"/>
      <w:framePr w:wrap="around" w:vAnchor="text" w:hAnchor="page" w:x="5851" w:y="312"/>
      <w:rPr>
        <w:rStyle w:val="a7"/>
      </w:rPr>
    </w:pPr>
    <w:r>
      <w:rPr>
        <w:rStyle w:val="a7"/>
      </w:rPr>
      <w:fldChar w:fldCharType="begin"/>
    </w:r>
    <w:r w:rsidR="006254DE">
      <w:rPr>
        <w:rStyle w:val="a7"/>
      </w:rPr>
      <w:instrText xml:space="preserve">PAGE  </w:instrText>
    </w:r>
    <w:r>
      <w:rPr>
        <w:rStyle w:val="a7"/>
      </w:rPr>
      <w:fldChar w:fldCharType="separate"/>
    </w:r>
    <w:r w:rsidR="001B04CD">
      <w:rPr>
        <w:rStyle w:val="a7"/>
        <w:noProof/>
      </w:rPr>
      <w:t>3</w:t>
    </w:r>
    <w:r>
      <w:rPr>
        <w:rStyle w:val="a7"/>
      </w:rPr>
      <w:fldChar w:fldCharType="end"/>
    </w:r>
  </w:p>
  <w:p w:rsidR="006254DE" w:rsidRPr="0058749B" w:rsidRDefault="006254DE">
    <w:pPr>
      <w:pStyle w:val="a6"/>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23" w:rsidRDefault="000B1E23">
    <w:pPr>
      <w:pStyle w:val="a6"/>
    </w:pPr>
    <w:r>
      <w:t xml:space="preserve">            </w:t>
    </w:r>
    <w:r>
      <w:object w:dxaOrig="97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5.25pt" o:ole="">
          <v:imagedata r:id="rId1" o:title=""/>
        </v:shape>
        <o:OLEObject Type="Embed" ProgID="PBrush" ShapeID="_x0000_i1025" DrawAspect="Content" ObjectID="_1446891036"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3D0"/>
    <w:multiLevelType w:val="hybridMultilevel"/>
    <w:tmpl w:val="2D62923A"/>
    <w:lvl w:ilvl="0" w:tplc="22C8C2BE">
      <w:start w:val="1"/>
      <w:numFmt w:val="decimal"/>
      <w:lvlText w:val="%1."/>
      <w:lvlJc w:val="left"/>
      <w:pPr>
        <w:tabs>
          <w:tab w:val="num" w:pos="1295"/>
        </w:tabs>
        <w:ind w:left="1295" w:hanging="360"/>
      </w:pPr>
      <w:rPr>
        <w:rFonts w:hint="default"/>
        <w:b/>
      </w:rPr>
    </w:lvl>
    <w:lvl w:ilvl="1" w:tplc="04080019" w:tentative="1">
      <w:start w:val="1"/>
      <w:numFmt w:val="lowerLetter"/>
      <w:lvlText w:val="%2."/>
      <w:lvlJc w:val="left"/>
      <w:pPr>
        <w:tabs>
          <w:tab w:val="num" w:pos="2015"/>
        </w:tabs>
        <w:ind w:left="2015" w:hanging="360"/>
      </w:pPr>
    </w:lvl>
    <w:lvl w:ilvl="2" w:tplc="0408001B" w:tentative="1">
      <w:start w:val="1"/>
      <w:numFmt w:val="lowerRoman"/>
      <w:lvlText w:val="%3."/>
      <w:lvlJc w:val="right"/>
      <w:pPr>
        <w:tabs>
          <w:tab w:val="num" w:pos="2735"/>
        </w:tabs>
        <w:ind w:left="2735" w:hanging="180"/>
      </w:pPr>
    </w:lvl>
    <w:lvl w:ilvl="3" w:tplc="0408000F" w:tentative="1">
      <w:start w:val="1"/>
      <w:numFmt w:val="decimal"/>
      <w:lvlText w:val="%4."/>
      <w:lvlJc w:val="left"/>
      <w:pPr>
        <w:tabs>
          <w:tab w:val="num" w:pos="3455"/>
        </w:tabs>
        <w:ind w:left="3455" w:hanging="360"/>
      </w:pPr>
    </w:lvl>
    <w:lvl w:ilvl="4" w:tplc="04080019" w:tentative="1">
      <w:start w:val="1"/>
      <w:numFmt w:val="lowerLetter"/>
      <w:lvlText w:val="%5."/>
      <w:lvlJc w:val="left"/>
      <w:pPr>
        <w:tabs>
          <w:tab w:val="num" w:pos="4175"/>
        </w:tabs>
        <w:ind w:left="4175" w:hanging="360"/>
      </w:pPr>
    </w:lvl>
    <w:lvl w:ilvl="5" w:tplc="0408001B" w:tentative="1">
      <w:start w:val="1"/>
      <w:numFmt w:val="lowerRoman"/>
      <w:lvlText w:val="%6."/>
      <w:lvlJc w:val="right"/>
      <w:pPr>
        <w:tabs>
          <w:tab w:val="num" w:pos="4895"/>
        </w:tabs>
        <w:ind w:left="4895" w:hanging="180"/>
      </w:pPr>
    </w:lvl>
    <w:lvl w:ilvl="6" w:tplc="0408000F" w:tentative="1">
      <w:start w:val="1"/>
      <w:numFmt w:val="decimal"/>
      <w:lvlText w:val="%7."/>
      <w:lvlJc w:val="left"/>
      <w:pPr>
        <w:tabs>
          <w:tab w:val="num" w:pos="5615"/>
        </w:tabs>
        <w:ind w:left="5615" w:hanging="360"/>
      </w:pPr>
    </w:lvl>
    <w:lvl w:ilvl="7" w:tplc="04080019" w:tentative="1">
      <w:start w:val="1"/>
      <w:numFmt w:val="lowerLetter"/>
      <w:lvlText w:val="%8."/>
      <w:lvlJc w:val="left"/>
      <w:pPr>
        <w:tabs>
          <w:tab w:val="num" w:pos="6335"/>
        </w:tabs>
        <w:ind w:left="6335" w:hanging="360"/>
      </w:pPr>
    </w:lvl>
    <w:lvl w:ilvl="8" w:tplc="0408001B" w:tentative="1">
      <w:start w:val="1"/>
      <w:numFmt w:val="lowerRoman"/>
      <w:lvlText w:val="%9."/>
      <w:lvlJc w:val="right"/>
      <w:pPr>
        <w:tabs>
          <w:tab w:val="num" w:pos="7055"/>
        </w:tabs>
        <w:ind w:left="7055" w:hanging="180"/>
      </w:pPr>
    </w:lvl>
  </w:abstractNum>
  <w:abstractNum w:abstractNumId="1">
    <w:nsid w:val="0D1B74AD"/>
    <w:multiLevelType w:val="hybridMultilevel"/>
    <w:tmpl w:val="CDEC7568"/>
    <w:lvl w:ilvl="0" w:tplc="238C23AC">
      <w:start w:val="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12917456"/>
    <w:multiLevelType w:val="hybridMultilevel"/>
    <w:tmpl w:val="40068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2E1001"/>
    <w:multiLevelType w:val="hybridMultilevel"/>
    <w:tmpl w:val="61101C9E"/>
    <w:lvl w:ilvl="0" w:tplc="2A94E190">
      <w:start w:val="3"/>
      <w:numFmt w:val="decimal"/>
      <w:lvlText w:val="%1."/>
      <w:lvlJc w:val="left"/>
      <w:pPr>
        <w:tabs>
          <w:tab w:val="num" w:pos="1260"/>
        </w:tabs>
        <w:ind w:left="1260" w:hanging="360"/>
      </w:pPr>
      <w:rPr>
        <w:rFonts w:hint="default"/>
        <w:b/>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4">
    <w:nsid w:val="18F34F5A"/>
    <w:multiLevelType w:val="hybridMultilevel"/>
    <w:tmpl w:val="141E0E18"/>
    <w:lvl w:ilvl="0" w:tplc="04080001">
      <w:start w:val="1"/>
      <w:numFmt w:val="bullet"/>
      <w:lvlText w:val=""/>
      <w:lvlJc w:val="left"/>
      <w:pPr>
        <w:tabs>
          <w:tab w:val="num" w:pos="2280"/>
        </w:tabs>
        <w:ind w:left="2280" w:hanging="360"/>
      </w:pPr>
      <w:rPr>
        <w:rFonts w:ascii="Symbol" w:hAnsi="Symbol" w:hint="default"/>
      </w:rPr>
    </w:lvl>
    <w:lvl w:ilvl="1" w:tplc="0400EB3C">
      <w:start w:val="2"/>
      <w:numFmt w:val="bullet"/>
      <w:lvlText w:val="-"/>
      <w:lvlJc w:val="left"/>
      <w:pPr>
        <w:tabs>
          <w:tab w:val="num" w:pos="3000"/>
        </w:tabs>
        <w:ind w:left="3000" w:hanging="360"/>
      </w:pPr>
      <w:rPr>
        <w:rFonts w:ascii="Times New Roman" w:eastAsia="Times New Roman" w:hAnsi="Times New Roman" w:cs="Times New Roman" w:hint="default"/>
        <w:b/>
      </w:rPr>
    </w:lvl>
    <w:lvl w:ilvl="2" w:tplc="04080005" w:tentative="1">
      <w:start w:val="1"/>
      <w:numFmt w:val="bullet"/>
      <w:lvlText w:val=""/>
      <w:lvlJc w:val="left"/>
      <w:pPr>
        <w:tabs>
          <w:tab w:val="num" w:pos="3720"/>
        </w:tabs>
        <w:ind w:left="3720" w:hanging="360"/>
      </w:pPr>
      <w:rPr>
        <w:rFonts w:ascii="Wingdings" w:hAnsi="Wingdings" w:hint="default"/>
      </w:rPr>
    </w:lvl>
    <w:lvl w:ilvl="3" w:tplc="04080001" w:tentative="1">
      <w:start w:val="1"/>
      <w:numFmt w:val="bullet"/>
      <w:lvlText w:val=""/>
      <w:lvlJc w:val="left"/>
      <w:pPr>
        <w:tabs>
          <w:tab w:val="num" w:pos="4440"/>
        </w:tabs>
        <w:ind w:left="4440" w:hanging="360"/>
      </w:pPr>
      <w:rPr>
        <w:rFonts w:ascii="Symbol" w:hAnsi="Symbol" w:hint="default"/>
      </w:rPr>
    </w:lvl>
    <w:lvl w:ilvl="4" w:tplc="04080003" w:tentative="1">
      <w:start w:val="1"/>
      <w:numFmt w:val="bullet"/>
      <w:lvlText w:val="o"/>
      <w:lvlJc w:val="left"/>
      <w:pPr>
        <w:tabs>
          <w:tab w:val="num" w:pos="5160"/>
        </w:tabs>
        <w:ind w:left="5160" w:hanging="360"/>
      </w:pPr>
      <w:rPr>
        <w:rFonts w:ascii="Courier New" w:hAnsi="Courier New" w:hint="default"/>
      </w:rPr>
    </w:lvl>
    <w:lvl w:ilvl="5" w:tplc="04080005" w:tentative="1">
      <w:start w:val="1"/>
      <w:numFmt w:val="bullet"/>
      <w:lvlText w:val=""/>
      <w:lvlJc w:val="left"/>
      <w:pPr>
        <w:tabs>
          <w:tab w:val="num" w:pos="5880"/>
        </w:tabs>
        <w:ind w:left="5880" w:hanging="360"/>
      </w:pPr>
      <w:rPr>
        <w:rFonts w:ascii="Wingdings" w:hAnsi="Wingdings" w:hint="default"/>
      </w:rPr>
    </w:lvl>
    <w:lvl w:ilvl="6" w:tplc="04080001" w:tentative="1">
      <w:start w:val="1"/>
      <w:numFmt w:val="bullet"/>
      <w:lvlText w:val=""/>
      <w:lvlJc w:val="left"/>
      <w:pPr>
        <w:tabs>
          <w:tab w:val="num" w:pos="6600"/>
        </w:tabs>
        <w:ind w:left="6600" w:hanging="360"/>
      </w:pPr>
      <w:rPr>
        <w:rFonts w:ascii="Symbol" w:hAnsi="Symbol" w:hint="default"/>
      </w:rPr>
    </w:lvl>
    <w:lvl w:ilvl="7" w:tplc="04080003" w:tentative="1">
      <w:start w:val="1"/>
      <w:numFmt w:val="bullet"/>
      <w:lvlText w:val="o"/>
      <w:lvlJc w:val="left"/>
      <w:pPr>
        <w:tabs>
          <w:tab w:val="num" w:pos="7320"/>
        </w:tabs>
        <w:ind w:left="7320" w:hanging="360"/>
      </w:pPr>
      <w:rPr>
        <w:rFonts w:ascii="Courier New" w:hAnsi="Courier New" w:hint="default"/>
      </w:rPr>
    </w:lvl>
    <w:lvl w:ilvl="8" w:tplc="04080005" w:tentative="1">
      <w:start w:val="1"/>
      <w:numFmt w:val="bullet"/>
      <w:lvlText w:val=""/>
      <w:lvlJc w:val="left"/>
      <w:pPr>
        <w:tabs>
          <w:tab w:val="num" w:pos="8040"/>
        </w:tabs>
        <w:ind w:left="8040" w:hanging="360"/>
      </w:pPr>
      <w:rPr>
        <w:rFonts w:ascii="Wingdings" w:hAnsi="Wingdings" w:hint="default"/>
      </w:rPr>
    </w:lvl>
  </w:abstractNum>
  <w:abstractNum w:abstractNumId="5">
    <w:nsid w:val="1BA70F2E"/>
    <w:multiLevelType w:val="hybridMultilevel"/>
    <w:tmpl w:val="F05CBA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CF0555A"/>
    <w:multiLevelType w:val="hybridMultilevel"/>
    <w:tmpl w:val="ECD2E09C"/>
    <w:lvl w:ilvl="0" w:tplc="6F6E65A6">
      <w:start w:val="6"/>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7">
    <w:nsid w:val="1FCA43E9"/>
    <w:multiLevelType w:val="hybridMultilevel"/>
    <w:tmpl w:val="4566F0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0367A02"/>
    <w:multiLevelType w:val="hybridMultilevel"/>
    <w:tmpl w:val="EF845D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EAF3742"/>
    <w:multiLevelType w:val="hybridMultilevel"/>
    <w:tmpl w:val="230279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1AB71C5"/>
    <w:multiLevelType w:val="hybridMultilevel"/>
    <w:tmpl w:val="8F80A0D4"/>
    <w:lvl w:ilvl="0" w:tplc="56AECBE0">
      <w:start w:val="1"/>
      <w:numFmt w:val="lowerRoman"/>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5232258"/>
    <w:multiLevelType w:val="hybridMultilevel"/>
    <w:tmpl w:val="317A60B8"/>
    <w:lvl w:ilvl="0" w:tplc="864C8A04">
      <w:start w:val="2"/>
      <w:numFmt w:val="decimal"/>
      <w:lvlText w:val="%1."/>
      <w:lvlJc w:val="left"/>
      <w:pPr>
        <w:tabs>
          <w:tab w:val="num" w:pos="1350"/>
        </w:tabs>
        <w:ind w:left="1350" w:hanging="360"/>
      </w:pPr>
      <w:rPr>
        <w:rFonts w:hint="default"/>
        <w:b/>
      </w:rPr>
    </w:lvl>
    <w:lvl w:ilvl="1" w:tplc="04080019" w:tentative="1">
      <w:start w:val="1"/>
      <w:numFmt w:val="lowerLetter"/>
      <w:lvlText w:val="%2."/>
      <w:lvlJc w:val="left"/>
      <w:pPr>
        <w:tabs>
          <w:tab w:val="num" w:pos="2070"/>
        </w:tabs>
        <w:ind w:left="2070" w:hanging="360"/>
      </w:pPr>
    </w:lvl>
    <w:lvl w:ilvl="2" w:tplc="0408001B" w:tentative="1">
      <w:start w:val="1"/>
      <w:numFmt w:val="lowerRoman"/>
      <w:lvlText w:val="%3."/>
      <w:lvlJc w:val="right"/>
      <w:pPr>
        <w:tabs>
          <w:tab w:val="num" w:pos="2790"/>
        </w:tabs>
        <w:ind w:left="2790" w:hanging="180"/>
      </w:pPr>
    </w:lvl>
    <w:lvl w:ilvl="3" w:tplc="0408000F" w:tentative="1">
      <w:start w:val="1"/>
      <w:numFmt w:val="decimal"/>
      <w:lvlText w:val="%4."/>
      <w:lvlJc w:val="left"/>
      <w:pPr>
        <w:tabs>
          <w:tab w:val="num" w:pos="3510"/>
        </w:tabs>
        <w:ind w:left="3510" w:hanging="360"/>
      </w:pPr>
    </w:lvl>
    <w:lvl w:ilvl="4" w:tplc="04080019" w:tentative="1">
      <w:start w:val="1"/>
      <w:numFmt w:val="lowerLetter"/>
      <w:lvlText w:val="%5."/>
      <w:lvlJc w:val="left"/>
      <w:pPr>
        <w:tabs>
          <w:tab w:val="num" w:pos="4230"/>
        </w:tabs>
        <w:ind w:left="4230" w:hanging="360"/>
      </w:pPr>
    </w:lvl>
    <w:lvl w:ilvl="5" w:tplc="0408001B" w:tentative="1">
      <w:start w:val="1"/>
      <w:numFmt w:val="lowerRoman"/>
      <w:lvlText w:val="%6."/>
      <w:lvlJc w:val="right"/>
      <w:pPr>
        <w:tabs>
          <w:tab w:val="num" w:pos="4950"/>
        </w:tabs>
        <w:ind w:left="4950" w:hanging="180"/>
      </w:pPr>
    </w:lvl>
    <w:lvl w:ilvl="6" w:tplc="0408000F" w:tentative="1">
      <w:start w:val="1"/>
      <w:numFmt w:val="decimal"/>
      <w:lvlText w:val="%7."/>
      <w:lvlJc w:val="left"/>
      <w:pPr>
        <w:tabs>
          <w:tab w:val="num" w:pos="5670"/>
        </w:tabs>
        <w:ind w:left="5670" w:hanging="360"/>
      </w:pPr>
    </w:lvl>
    <w:lvl w:ilvl="7" w:tplc="04080019" w:tentative="1">
      <w:start w:val="1"/>
      <w:numFmt w:val="lowerLetter"/>
      <w:lvlText w:val="%8."/>
      <w:lvlJc w:val="left"/>
      <w:pPr>
        <w:tabs>
          <w:tab w:val="num" w:pos="6390"/>
        </w:tabs>
        <w:ind w:left="6390" w:hanging="360"/>
      </w:pPr>
    </w:lvl>
    <w:lvl w:ilvl="8" w:tplc="0408001B" w:tentative="1">
      <w:start w:val="1"/>
      <w:numFmt w:val="lowerRoman"/>
      <w:lvlText w:val="%9."/>
      <w:lvlJc w:val="right"/>
      <w:pPr>
        <w:tabs>
          <w:tab w:val="num" w:pos="7110"/>
        </w:tabs>
        <w:ind w:left="7110" w:hanging="180"/>
      </w:pPr>
    </w:lvl>
  </w:abstractNum>
  <w:abstractNum w:abstractNumId="12">
    <w:nsid w:val="45947FE4"/>
    <w:multiLevelType w:val="hybridMultilevel"/>
    <w:tmpl w:val="4E7450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43E148F"/>
    <w:multiLevelType w:val="hybridMultilevel"/>
    <w:tmpl w:val="A9B899DC"/>
    <w:lvl w:ilvl="0" w:tplc="04080001">
      <w:start w:val="1"/>
      <w:numFmt w:val="bullet"/>
      <w:lvlText w:val=""/>
      <w:lvlJc w:val="left"/>
      <w:pPr>
        <w:tabs>
          <w:tab w:val="num" w:pos="1530"/>
        </w:tabs>
        <w:ind w:left="1530" w:hanging="360"/>
      </w:pPr>
      <w:rPr>
        <w:rFonts w:ascii="Symbol" w:hAnsi="Symbol" w:hint="default"/>
      </w:rPr>
    </w:lvl>
    <w:lvl w:ilvl="1" w:tplc="04080003" w:tentative="1">
      <w:start w:val="1"/>
      <w:numFmt w:val="bullet"/>
      <w:lvlText w:val="o"/>
      <w:lvlJc w:val="left"/>
      <w:pPr>
        <w:tabs>
          <w:tab w:val="num" w:pos="2250"/>
        </w:tabs>
        <w:ind w:left="2250" w:hanging="360"/>
      </w:pPr>
      <w:rPr>
        <w:rFonts w:ascii="Courier New" w:hAnsi="Courier New" w:cs="Courier New" w:hint="default"/>
      </w:rPr>
    </w:lvl>
    <w:lvl w:ilvl="2" w:tplc="04080005" w:tentative="1">
      <w:start w:val="1"/>
      <w:numFmt w:val="bullet"/>
      <w:lvlText w:val=""/>
      <w:lvlJc w:val="left"/>
      <w:pPr>
        <w:tabs>
          <w:tab w:val="num" w:pos="2970"/>
        </w:tabs>
        <w:ind w:left="2970" w:hanging="360"/>
      </w:pPr>
      <w:rPr>
        <w:rFonts w:ascii="Wingdings" w:hAnsi="Wingdings" w:hint="default"/>
      </w:rPr>
    </w:lvl>
    <w:lvl w:ilvl="3" w:tplc="04080001" w:tentative="1">
      <w:start w:val="1"/>
      <w:numFmt w:val="bullet"/>
      <w:lvlText w:val=""/>
      <w:lvlJc w:val="left"/>
      <w:pPr>
        <w:tabs>
          <w:tab w:val="num" w:pos="3690"/>
        </w:tabs>
        <w:ind w:left="3690" w:hanging="360"/>
      </w:pPr>
      <w:rPr>
        <w:rFonts w:ascii="Symbol" w:hAnsi="Symbol" w:hint="default"/>
      </w:rPr>
    </w:lvl>
    <w:lvl w:ilvl="4" w:tplc="04080003" w:tentative="1">
      <w:start w:val="1"/>
      <w:numFmt w:val="bullet"/>
      <w:lvlText w:val="o"/>
      <w:lvlJc w:val="left"/>
      <w:pPr>
        <w:tabs>
          <w:tab w:val="num" w:pos="4410"/>
        </w:tabs>
        <w:ind w:left="4410" w:hanging="360"/>
      </w:pPr>
      <w:rPr>
        <w:rFonts w:ascii="Courier New" w:hAnsi="Courier New" w:cs="Courier New" w:hint="default"/>
      </w:rPr>
    </w:lvl>
    <w:lvl w:ilvl="5" w:tplc="04080005" w:tentative="1">
      <w:start w:val="1"/>
      <w:numFmt w:val="bullet"/>
      <w:lvlText w:val=""/>
      <w:lvlJc w:val="left"/>
      <w:pPr>
        <w:tabs>
          <w:tab w:val="num" w:pos="5130"/>
        </w:tabs>
        <w:ind w:left="5130" w:hanging="360"/>
      </w:pPr>
      <w:rPr>
        <w:rFonts w:ascii="Wingdings" w:hAnsi="Wingdings" w:hint="default"/>
      </w:rPr>
    </w:lvl>
    <w:lvl w:ilvl="6" w:tplc="04080001" w:tentative="1">
      <w:start w:val="1"/>
      <w:numFmt w:val="bullet"/>
      <w:lvlText w:val=""/>
      <w:lvlJc w:val="left"/>
      <w:pPr>
        <w:tabs>
          <w:tab w:val="num" w:pos="5850"/>
        </w:tabs>
        <w:ind w:left="5850" w:hanging="360"/>
      </w:pPr>
      <w:rPr>
        <w:rFonts w:ascii="Symbol" w:hAnsi="Symbol" w:hint="default"/>
      </w:rPr>
    </w:lvl>
    <w:lvl w:ilvl="7" w:tplc="04080003" w:tentative="1">
      <w:start w:val="1"/>
      <w:numFmt w:val="bullet"/>
      <w:lvlText w:val="o"/>
      <w:lvlJc w:val="left"/>
      <w:pPr>
        <w:tabs>
          <w:tab w:val="num" w:pos="6570"/>
        </w:tabs>
        <w:ind w:left="6570" w:hanging="360"/>
      </w:pPr>
      <w:rPr>
        <w:rFonts w:ascii="Courier New" w:hAnsi="Courier New" w:cs="Courier New" w:hint="default"/>
      </w:rPr>
    </w:lvl>
    <w:lvl w:ilvl="8" w:tplc="04080005" w:tentative="1">
      <w:start w:val="1"/>
      <w:numFmt w:val="bullet"/>
      <w:lvlText w:val=""/>
      <w:lvlJc w:val="left"/>
      <w:pPr>
        <w:tabs>
          <w:tab w:val="num" w:pos="7290"/>
        </w:tabs>
        <w:ind w:left="7290" w:hanging="360"/>
      </w:pPr>
      <w:rPr>
        <w:rFonts w:ascii="Wingdings" w:hAnsi="Wingdings" w:hint="default"/>
      </w:rPr>
    </w:lvl>
  </w:abstractNum>
  <w:abstractNum w:abstractNumId="14">
    <w:nsid w:val="5B884645"/>
    <w:multiLevelType w:val="hybridMultilevel"/>
    <w:tmpl w:val="C814326A"/>
    <w:lvl w:ilvl="0" w:tplc="D8BC43F6">
      <w:start w:val="1"/>
      <w:numFmt w:val="decimal"/>
      <w:lvlText w:val="%1."/>
      <w:lvlJc w:val="left"/>
      <w:pPr>
        <w:tabs>
          <w:tab w:val="num" w:pos="1140"/>
        </w:tabs>
        <w:ind w:left="1140" w:hanging="360"/>
      </w:pPr>
      <w:rPr>
        <w:rFonts w:hint="default"/>
        <w:b/>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5">
    <w:nsid w:val="61DC7249"/>
    <w:multiLevelType w:val="hybridMultilevel"/>
    <w:tmpl w:val="2FDC6B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2FF2130"/>
    <w:multiLevelType w:val="hybridMultilevel"/>
    <w:tmpl w:val="CE1ECD38"/>
    <w:lvl w:ilvl="0" w:tplc="04080001">
      <w:start w:val="1"/>
      <w:numFmt w:val="bullet"/>
      <w:lvlText w:val=""/>
      <w:lvlJc w:val="left"/>
      <w:pPr>
        <w:tabs>
          <w:tab w:val="num" w:pos="2044"/>
        </w:tabs>
        <w:ind w:left="2044" w:hanging="360"/>
      </w:pPr>
      <w:rPr>
        <w:rFonts w:ascii="Symbol" w:hAnsi="Symbol" w:hint="default"/>
      </w:rPr>
    </w:lvl>
    <w:lvl w:ilvl="1" w:tplc="04080003" w:tentative="1">
      <w:start w:val="1"/>
      <w:numFmt w:val="bullet"/>
      <w:lvlText w:val="o"/>
      <w:lvlJc w:val="left"/>
      <w:pPr>
        <w:tabs>
          <w:tab w:val="num" w:pos="2764"/>
        </w:tabs>
        <w:ind w:left="2764" w:hanging="360"/>
      </w:pPr>
      <w:rPr>
        <w:rFonts w:ascii="Courier New" w:hAnsi="Courier New" w:cs="Courier New" w:hint="default"/>
      </w:rPr>
    </w:lvl>
    <w:lvl w:ilvl="2" w:tplc="04080005" w:tentative="1">
      <w:start w:val="1"/>
      <w:numFmt w:val="bullet"/>
      <w:lvlText w:val=""/>
      <w:lvlJc w:val="left"/>
      <w:pPr>
        <w:tabs>
          <w:tab w:val="num" w:pos="3484"/>
        </w:tabs>
        <w:ind w:left="3484" w:hanging="360"/>
      </w:pPr>
      <w:rPr>
        <w:rFonts w:ascii="Wingdings" w:hAnsi="Wingdings" w:hint="default"/>
      </w:rPr>
    </w:lvl>
    <w:lvl w:ilvl="3" w:tplc="04080001" w:tentative="1">
      <w:start w:val="1"/>
      <w:numFmt w:val="bullet"/>
      <w:lvlText w:val=""/>
      <w:lvlJc w:val="left"/>
      <w:pPr>
        <w:tabs>
          <w:tab w:val="num" w:pos="4204"/>
        </w:tabs>
        <w:ind w:left="4204" w:hanging="360"/>
      </w:pPr>
      <w:rPr>
        <w:rFonts w:ascii="Symbol" w:hAnsi="Symbol" w:hint="default"/>
      </w:rPr>
    </w:lvl>
    <w:lvl w:ilvl="4" w:tplc="04080003" w:tentative="1">
      <w:start w:val="1"/>
      <w:numFmt w:val="bullet"/>
      <w:lvlText w:val="o"/>
      <w:lvlJc w:val="left"/>
      <w:pPr>
        <w:tabs>
          <w:tab w:val="num" w:pos="4924"/>
        </w:tabs>
        <w:ind w:left="4924" w:hanging="360"/>
      </w:pPr>
      <w:rPr>
        <w:rFonts w:ascii="Courier New" w:hAnsi="Courier New" w:cs="Courier New" w:hint="default"/>
      </w:rPr>
    </w:lvl>
    <w:lvl w:ilvl="5" w:tplc="04080005" w:tentative="1">
      <w:start w:val="1"/>
      <w:numFmt w:val="bullet"/>
      <w:lvlText w:val=""/>
      <w:lvlJc w:val="left"/>
      <w:pPr>
        <w:tabs>
          <w:tab w:val="num" w:pos="5644"/>
        </w:tabs>
        <w:ind w:left="5644" w:hanging="360"/>
      </w:pPr>
      <w:rPr>
        <w:rFonts w:ascii="Wingdings" w:hAnsi="Wingdings" w:hint="default"/>
      </w:rPr>
    </w:lvl>
    <w:lvl w:ilvl="6" w:tplc="04080001" w:tentative="1">
      <w:start w:val="1"/>
      <w:numFmt w:val="bullet"/>
      <w:lvlText w:val=""/>
      <w:lvlJc w:val="left"/>
      <w:pPr>
        <w:tabs>
          <w:tab w:val="num" w:pos="6364"/>
        </w:tabs>
        <w:ind w:left="6364" w:hanging="360"/>
      </w:pPr>
      <w:rPr>
        <w:rFonts w:ascii="Symbol" w:hAnsi="Symbol" w:hint="default"/>
      </w:rPr>
    </w:lvl>
    <w:lvl w:ilvl="7" w:tplc="04080003" w:tentative="1">
      <w:start w:val="1"/>
      <w:numFmt w:val="bullet"/>
      <w:lvlText w:val="o"/>
      <w:lvlJc w:val="left"/>
      <w:pPr>
        <w:tabs>
          <w:tab w:val="num" w:pos="7084"/>
        </w:tabs>
        <w:ind w:left="7084" w:hanging="360"/>
      </w:pPr>
      <w:rPr>
        <w:rFonts w:ascii="Courier New" w:hAnsi="Courier New" w:cs="Courier New" w:hint="default"/>
      </w:rPr>
    </w:lvl>
    <w:lvl w:ilvl="8" w:tplc="04080005" w:tentative="1">
      <w:start w:val="1"/>
      <w:numFmt w:val="bullet"/>
      <w:lvlText w:val=""/>
      <w:lvlJc w:val="left"/>
      <w:pPr>
        <w:tabs>
          <w:tab w:val="num" w:pos="7804"/>
        </w:tabs>
        <w:ind w:left="7804" w:hanging="360"/>
      </w:pPr>
      <w:rPr>
        <w:rFonts w:ascii="Wingdings" w:hAnsi="Wingdings" w:hint="default"/>
      </w:rPr>
    </w:lvl>
  </w:abstractNum>
  <w:abstractNum w:abstractNumId="17">
    <w:nsid w:val="63271F7F"/>
    <w:multiLevelType w:val="hybridMultilevel"/>
    <w:tmpl w:val="F6B8847E"/>
    <w:lvl w:ilvl="0" w:tplc="CDA6F790">
      <w:start w:val="1"/>
      <w:numFmt w:val="decimal"/>
      <w:lvlText w:val="%1."/>
      <w:lvlJc w:val="left"/>
      <w:pPr>
        <w:tabs>
          <w:tab w:val="num" w:pos="1020"/>
        </w:tabs>
        <w:ind w:left="1020" w:hanging="375"/>
      </w:pPr>
      <w:rPr>
        <w:rFonts w:hint="default"/>
        <w:b/>
      </w:rPr>
    </w:lvl>
    <w:lvl w:ilvl="1" w:tplc="04080019" w:tentative="1">
      <w:start w:val="1"/>
      <w:numFmt w:val="lowerLetter"/>
      <w:lvlText w:val="%2."/>
      <w:lvlJc w:val="left"/>
      <w:pPr>
        <w:tabs>
          <w:tab w:val="num" w:pos="1725"/>
        </w:tabs>
        <w:ind w:left="1725" w:hanging="360"/>
      </w:pPr>
    </w:lvl>
    <w:lvl w:ilvl="2" w:tplc="0408001B" w:tentative="1">
      <w:start w:val="1"/>
      <w:numFmt w:val="lowerRoman"/>
      <w:lvlText w:val="%3."/>
      <w:lvlJc w:val="right"/>
      <w:pPr>
        <w:tabs>
          <w:tab w:val="num" w:pos="2445"/>
        </w:tabs>
        <w:ind w:left="2445" w:hanging="180"/>
      </w:pPr>
    </w:lvl>
    <w:lvl w:ilvl="3" w:tplc="0408000F" w:tentative="1">
      <w:start w:val="1"/>
      <w:numFmt w:val="decimal"/>
      <w:lvlText w:val="%4."/>
      <w:lvlJc w:val="left"/>
      <w:pPr>
        <w:tabs>
          <w:tab w:val="num" w:pos="3165"/>
        </w:tabs>
        <w:ind w:left="3165" w:hanging="360"/>
      </w:pPr>
    </w:lvl>
    <w:lvl w:ilvl="4" w:tplc="04080019" w:tentative="1">
      <w:start w:val="1"/>
      <w:numFmt w:val="lowerLetter"/>
      <w:lvlText w:val="%5."/>
      <w:lvlJc w:val="left"/>
      <w:pPr>
        <w:tabs>
          <w:tab w:val="num" w:pos="3885"/>
        </w:tabs>
        <w:ind w:left="3885" w:hanging="360"/>
      </w:pPr>
    </w:lvl>
    <w:lvl w:ilvl="5" w:tplc="0408001B" w:tentative="1">
      <w:start w:val="1"/>
      <w:numFmt w:val="lowerRoman"/>
      <w:lvlText w:val="%6."/>
      <w:lvlJc w:val="right"/>
      <w:pPr>
        <w:tabs>
          <w:tab w:val="num" w:pos="4605"/>
        </w:tabs>
        <w:ind w:left="4605" w:hanging="180"/>
      </w:pPr>
    </w:lvl>
    <w:lvl w:ilvl="6" w:tplc="0408000F" w:tentative="1">
      <w:start w:val="1"/>
      <w:numFmt w:val="decimal"/>
      <w:lvlText w:val="%7."/>
      <w:lvlJc w:val="left"/>
      <w:pPr>
        <w:tabs>
          <w:tab w:val="num" w:pos="5325"/>
        </w:tabs>
        <w:ind w:left="5325" w:hanging="360"/>
      </w:pPr>
    </w:lvl>
    <w:lvl w:ilvl="7" w:tplc="04080019" w:tentative="1">
      <w:start w:val="1"/>
      <w:numFmt w:val="lowerLetter"/>
      <w:lvlText w:val="%8."/>
      <w:lvlJc w:val="left"/>
      <w:pPr>
        <w:tabs>
          <w:tab w:val="num" w:pos="6045"/>
        </w:tabs>
        <w:ind w:left="6045" w:hanging="360"/>
      </w:pPr>
    </w:lvl>
    <w:lvl w:ilvl="8" w:tplc="0408001B" w:tentative="1">
      <w:start w:val="1"/>
      <w:numFmt w:val="lowerRoman"/>
      <w:lvlText w:val="%9."/>
      <w:lvlJc w:val="right"/>
      <w:pPr>
        <w:tabs>
          <w:tab w:val="num" w:pos="6765"/>
        </w:tabs>
        <w:ind w:left="6765" w:hanging="180"/>
      </w:pPr>
    </w:lvl>
  </w:abstractNum>
  <w:abstractNum w:abstractNumId="18">
    <w:nsid w:val="6BE56CBB"/>
    <w:multiLevelType w:val="hybridMultilevel"/>
    <w:tmpl w:val="44EC96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39020EB"/>
    <w:multiLevelType w:val="hybridMultilevel"/>
    <w:tmpl w:val="20744DA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78D00D06"/>
    <w:multiLevelType w:val="hybridMultilevel"/>
    <w:tmpl w:val="C010A324"/>
    <w:lvl w:ilvl="0" w:tplc="6C402F30">
      <w:start w:val="7"/>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20"/>
  </w:num>
  <w:num w:numId="2">
    <w:abstractNumId w:val="6"/>
  </w:num>
  <w:num w:numId="3">
    <w:abstractNumId w:val="19"/>
  </w:num>
  <w:num w:numId="4">
    <w:abstractNumId w:val="4"/>
  </w:num>
  <w:num w:numId="5">
    <w:abstractNumId w:val="0"/>
  </w:num>
  <w:num w:numId="6">
    <w:abstractNumId w:val="16"/>
  </w:num>
  <w:num w:numId="7">
    <w:abstractNumId w:val="9"/>
  </w:num>
  <w:num w:numId="8">
    <w:abstractNumId w:val="13"/>
  </w:num>
  <w:num w:numId="9">
    <w:abstractNumId w:val="11"/>
  </w:num>
  <w:num w:numId="10">
    <w:abstractNumId w:val="10"/>
  </w:num>
  <w:num w:numId="11">
    <w:abstractNumId w:val="1"/>
  </w:num>
  <w:num w:numId="12">
    <w:abstractNumId w:val="17"/>
  </w:num>
  <w:num w:numId="13">
    <w:abstractNumId w:val="14"/>
  </w:num>
  <w:num w:numId="14">
    <w:abstractNumId w:val="18"/>
  </w:num>
  <w:num w:numId="15">
    <w:abstractNumId w:val="12"/>
  </w:num>
  <w:num w:numId="16">
    <w:abstractNumId w:val="15"/>
  </w:num>
  <w:num w:numId="17">
    <w:abstractNumId w:val="2"/>
  </w:num>
  <w:num w:numId="18">
    <w:abstractNumId w:val="5"/>
  </w:num>
  <w:num w:numId="19">
    <w:abstractNumId w:val="7"/>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49154"/>
  </w:hdrShapeDefaults>
  <w:footnotePr>
    <w:footnote w:id="0"/>
    <w:footnote w:id="1"/>
  </w:footnotePr>
  <w:endnotePr>
    <w:endnote w:id="0"/>
    <w:endnote w:id="1"/>
  </w:endnotePr>
  <w:compat/>
  <w:rsids>
    <w:rsidRoot w:val="005A4090"/>
    <w:rsid w:val="000001B6"/>
    <w:rsid w:val="00001336"/>
    <w:rsid w:val="0000143B"/>
    <w:rsid w:val="00007CAD"/>
    <w:rsid w:val="000134B8"/>
    <w:rsid w:val="000156AC"/>
    <w:rsid w:val="00025E4E"/>
    <w:rsid w:val="000314D3"/>
    <w:rsid w:val="00031826"/>
    <w:rsid w:val="00035971"/>
    <w:rsid w:val="000370EC"/>
    <w:rsid w:val="00037273"/>
    <w:rsid w:val="00040454"/>
    <w:rsid w:val="000416D6"/>
    <w:rsid w:val="00041720"/>
    <w:rsid w:val="000449A6"/>
    <w:rsid w:val="00045762"/>
    <w:rsid w:val="00045A33"/>
    <w:rsid w:val="00045B70"/>
    <w:rsid w:val="00045DBD"/>
    <w:rsid w:val="0005239C"/>
    <w:rsid w:val="000533C6"/>
    <w:rsid w:val="00056781"/>
    <w:rsid w:val="0006046B"/>
    <w:rsid w:val="000607FC"/>
    <w:rsid w:val="000616C9"/>
    <w:rsid w:val="0006191E"/>
    <w:rsid w:val="000622D7"/>
    <w:rsid w:val="00062D04"/>
    <w:rsid w:val="00063044"/>
    <w:rsid w:val="0006347B"/>
    <w:rsid w:val="000638B5"/>
    <w:rsid w:val="00063CC7"/>
    <w:rsid w:val="000641C4"/>
    <w:rsid w:val="00064CE5"/>
    <w:rsid w:val="000653AF"/>
    <w:rsid w:val="000672D1"/>
    <w:rsid w:val="000675C2"/>
    <w:rsid w:val="00067E65"/>
    <w:rsid w:val="00070F73"/>
    <w:rsid w:val="00073E16"/>
    <w:rsid w:val="00074E00"/>
    <w:rsid w:val="00080186"/>
    <w:rsid w:val="0008240D"/>
    <w:rsid w:val="00085D27"/>
    <w:rsid w:val="0008673F"/>
    <w:rsid w:val="00086A1A"/>
    <w:rsid w:val="00090B78"/>
    <w:rsid w:val="000927EE"/>
    <w:rsid w:val="0009464D"/>
    <w:rsid w:val="00097AFA"/>
    <w:rsid w:val="000A08BE"/>
    <w:rsid w:val="000A2FCF"/>
    <w:rsid w:val="000A505A"/>
    <w:rsid w:val="000A5DA7"/>
    <w:rsid w:val="000A7291"/>
    <w:rsid w:val="000B1E23"/>
    <w:rsid w:val="000B27C0"/>
    <w:rsid w:val="000B3173"/>
    <w:rsid w:val="000B7975"/>
    <w:rsid w:val="000C003B"/>
    <w:rsid w:val="000C2AA1"/>
    <w:rsid w:val="000C2D7F"/>
    <w:rsid w:val="000C2F96"/>
    <w:rsid w:val="000C4476"/>
    <w:rsid w:val="000C4845"/>
    <w:rsid w:val="000D2CE5"/>
    <w:rsid w:val="000D3ADE"/>
    <w:rsid w:val="000D4AEA"/>
    <w:rsid w:val="000D4C1B"/>
    <w:rsid w:val="000D5D06"/>
    <w:rsid w:val="000D6503"/>
    <w:rsid w:val="000D6AAC"/>
    <w:rsid w:val="000E0570"/>
    <w:rsid w:val="000E2369"/>
    <w:rsid w:val="000E23EB"/>
    <w:rsid w:val="000E253C"/>
    <w:rsid w:val="000E2FD1"/>
    <w:rsid w:val="000E3285"/>
    <w:rsid w:val="000E3C80"/>
    <w:rsid w:val="000E697C"/>
    <w:rsid w:val="000E6BAD"/>
    <w:rsid w:val="000E6D1B"/>
    <w:rsid w:val="000E76D9"/>
    <w:rsid w:val="000F0E83"/>
    <w:rsid w:val="000F2A6E"/>
    <w:rsid w:val="000F4B08"/>
    <w:rsid w:val="000F4C33"/>
    <w:rsid w:val="000F549E"/>
    <w:rsid w:val="000F5629"/>
    <w:rsid w:val="000F66E8"/>
    <w:rsid w:val="001028DB"/>
    <w:rsid w:val="00102DCA"/>
    <w:rsid w:val="00102E91"/>
    <w:rsid w:val="00105630"/>
    <w:rsid w:val="00106D8E"/>
    <w:rsid w:val="00106EC1"/>
    <w:rsid w:val="0011026B"/>
    <w:rsid w:val="001110CB"/>
    <w:rsid w:val="0011123F"/>
    <w:rsid w:val="00115CE3"/>
    <w:rsid w:val="001202D8"/>
    <w:rsid w:val="00121A35"/>
    <w:rsid w:val="00121DE9"/>
    <w:rsid w:val="001223DB"/>
    <w:rsid w:val="00123DCB"/>
    <w:rsid w:val="001250FD"/>
    <w:rsid w:val="0012534A"/>
    <w:rsid w:val="00125CFB"/>
    <w:rsid w:val="001275D8"/>
    <w:rsid w:val="00131A2B"/>
    <w:rsid w:val="001339E0"/>
    <w:rsid w:val="001369F4"/>
    <w:rsid w:val="0014124C"/>
    <w:rsid w:val="00141F61"/>
    <w:rsid w:val="00142398"/>
    <w:rsid w:val="00143132"/>
    <w:rsid w:val="0014396C"/>
    <w:rsid w:val="00144EC8"/>
    <w:rsid w:val="00145C77"/>
    <w:rsid w:val="00146852"/>
    <w:rsid w:val="00147E22"/>
    <w:rsid w:val="00150582"/>
    <w:rsid w:val="0015062A"/>
    <w:rsid w:val="00152536"/>
    <w:rsid w:val="00153854"/>
    <w:rsid w:val="00154294"/>
    <w:rsid w:val="00154C3B"/>
    <w:rsid w:val="001608D7"/>
    <w:rsid w:val="00163B86"/>
    <w:rsid w:val="00166B09"/>
    <w:rsid w:val="00167D82"/>
    <w:rsid w:val="0017117A"/>
    <w:rsid w:val="00171FFD"/>
    <w:rsid w:val="001733C0"/>
    <w:rsid w:val="00173767"/>
    <w:rsid w:val="00174033"/>
    <w:rsid w:val="00175ECF"/>
    <w:rsid w:val="001760FC"/>
    <w:rsid w:val="00184121"/>
    <w:rsid w:val="00186F5D"/>
    <w:rsid w:val="00190FDD"/>
    <w:rsid w:val="00191F60"/>
    <w:rsid w:val="0019454A"/>
    <w:rsid w:val="00194B77"/>
    <w:rsid w:val="0019593C"/>
    <w:rsid w:val="00197E5F"/>
    <w:rsid w:val="001A28CF"/>
    <w:rsid w:val="001A3295"/>
    <w:rsid w:val="001A4E7B"/>
    <w:rsid w:val="001A514F"/>
    <w:rsid w:val="001A75CD"/>
    <w:rsid w:val="001B04CD"/>
    <w:rsid w:val="001B08C6"/>
    <w:rsid w:val="001B0A60"/>
    <w:rsid w:val="001B1381"/>
    <w:rsid w:val="001B469B"/>
    <w:rsid w:val="001B497A"/>
    <w:rsid w:val="001C0F4A"/>
    <w:rsid w:val="001C1511"/>
    <w:rsid w:val="001C5ACE"/>
    <w:rsid w:val="001C75ED"/>
    <w:rsid w:val="001D7387"/>
    <w:rsid w:val="001D7428"/>
    <w:rsid w:val="001E218B"/>
    <w:rsid w:val="001E374B"/>
    <w:rsid w:val="001E6996"/>
    <w:rsid w:val="001E6A61"/>
    <w:rsid w:val="001E6D7A"/>
    <w:rsid w:val="001F4780"/>
    <w:rsid w:val="001F4D3D"/>
    <w:rsid w:val="001F5208"/>
    <w:rsid w:val="001F566C"/>
    <w:rsid w:val="001F6D47"/>
    <w:rsid w:val="0020071D"/>
    <w:rsid w:val="00200E4C"/>
    <w:rsid w:val="00201E70"/>
    <w:rsid w:val="00202B10"/>
    <w:rsid w:val="00202B73"/>
    <w:rsid w:val="002033D8"/>
    <w:rsid w:val="00203618"/>
    <w:rsid w:val="0020418F"/>
    <w:rsid w:val="002049BF"/>
    <w:rsid w:val="00214B8A"/>
    <w:rsid w:val="00215E1F"/>
    <w:rsid w:val="00217F30"/>
    <w:rsid w:val="00222FC2"/>
    <w:rsid w:val="00223655"/>
    <w:rsid w:val="00224781"/>
    <w:rsid w:val="0022756D"/>
    <w:rsid w:val="0022768F"/>
    <w:rsid w:val="0023031B"/>
    <w:rsid w:val="002323A4"/>
    <w:rsid w:val="0023345C"/>
    <w:rsid w:val="00233AB1"/>
    <w:rsid w:val="002366DB"/>
    <w:rsid w:val="00236D5E"/>
    <w:rsid w:val="0023774E"/>
    <w:rsid w:val="00241B8E"/>
    <w:rsid w:val="0024420B"/>
    <w:rsid w:val="00244BA9"/>
    <w:rsid w:val="00246A71"/>
    <w:rsid w:val="00246B46"/>
    <w:rsid w:val="00250334"/>
    <w:rsid w:val="002512F0"/>
    <w:rsid w:val="00252415"/>
    <w:rsid w:val="00253B88"/>
    <w:rsid w:val="002550F2"/>
    <w:rsid w:val="002553EC"/>
    <w:rsid w:val="0025620F"/>
    <w:rsid w:val="002571F6"/>
    <w:rsid w:val="002576A1"/>
    <w:rsid w:val="00257A4F"/>
    <w:rsid w:val="002610EB"/>
    <w:rsid w:val="00262741"/>
    <w:rsid w:val="002627D6"/>
    <w:rsid w:val="00267913"/>
    <w:rsid w:val="0027126D"/>
    <w:rsid w:val="002718A4"/>
    <w:rsid w:val="00273FD5"/>
    <w:rsid w:val="0027534B"/>
    <w:rsid w:val="00275782"/>
    <w:rsid w:val="00275EE8"/>
    <w:rsid w:val="00276A5B"/>
    <w:rsid w:val="00280C75"/>
    <w:rsid w:val="002812B1"/>
    <w:rsid w:val="002813DE"/>
    <w:rsid w:val="00282985"/>
    <w:rsid w:val="00282DD4"/>
    <w:rsid w:val="00284453"/>
    <w:rsid w:val="00285095"/>
    <w:rsid w:val="00292958"/>
    <w:rsid w:val="00293A16"/>
    <w:rsid w:val="00293B47"/>
    <w:rsid w:val="00293FDA"/>
    <w:rsid w:val="002941FC"/>
    <w:rsid w:val="002966BA"/>
    <w:rsid w:val="002A19B3"/>
    <w:rsid w:val="002A4541"/>
    <w:rsid w:val="002A47EF"/>
    <w:rsid w:val="002A4870"/>
    <w:rsid w:val="002A53E9"/>
    <w:rsid w:val="002A57E6"/>
    <w:rsid w:val="002A69B0"/>
    <w:rsid w:val="002A6A5A"/>
    <w:rsid w:val="002A6D65"/>
    <w:rsid w:val="002B03E4"/>
    <w:rsid w:val="002B15C9"/>
    <w:rsid w:val="002B220B"/>
    <w:rsid w:val="002B4FAD"/>
    <w:rsid w:val="002B6532"/>
    <w:rsid w:val="002C125F"/>
    <w:rsid w:val="002C2462"/>
    <w:rsid w:val="002C5450"/>
    <w:rsid w:val="002C5556"/>
    <w:rsid w:val="002C7524"/>
    <w:rsid w:val="002D28AE"/>
    <w:rsid w:val="002D42FC"/>
    <w:rsid w:val="002D681A"/>
    <w:rsid w:val="002E042F"/>
    <w:rsid w:val="002E0D7A"/>
    <w:rsid w:val="002E1071"/>
    <w:rsid w:val="002E1F4E"/>
    <w:rsid w:val="002E2876"/>
    <w:rsid w:val="002E2ECB"/>
    <w:rsid w:val="002E4330"/>
    <w:rsid w:val="002E50B6"/>
    <w:rsid w:val="002E754D"/>
    <w:rsid w:val="002E78B4"/>
    <w:rsid w:val="002F2685"/>
    <w:rsid w:val="002F3E23"/>
    <w:rsid w:val="002F4F80"/>
    <w:rsid w:val="002F5D3D"/>
    <w:rsid w:val="0030178C"/>
    <w:rsid w:val="00302DD1"/>
    <w:rsid w:val="0030341F"/>
    <w:rsid w:val="0030414B"/>
    <w:rsid w:val="003047CF"/>
    <w:rsid w:val="003052E5"/>
    <w:rsid w:val="003118C3"/>
    <w:rsid w:val="003127F8"/>
    <w:rsid w:val="00313100"/>
    <w:rsid w:val="003136B5"/>
    <w:rsid w:val="00314576"/>
    <w:rsid w:val="00316374"/>
    <w:rsid w:val="003179B7"/>
    <w:rsid w:val="003215AA"/>
    <w:rsid w:val="003229FA"/>
    <w:rsid w:val="00322A6B"/>
    <w:rsid w:val="00330F3A"/>
    <w:rsid w:val="00331189"/>
    <w:rsid w:val="00331669"/>
    <w:rsid w:val="003319D7"/>
    <w:rsid w:val="0033275A"/>
    <w:rsid w:val="003359D8"/>
    <w:rsid w:val="003367D8"/>
    <w:rsid w:val="00343B60"/>
    <w:rsid w:val="003501C3"/>
    <w:rsid w:val="00350B09"/>
    <w:rsid w:val="00352CE7"/>
    <w:rsid w:val="003543E2"/>
    <w:rsid w:val="00360519"/>
    <w:rsid w:val="00360C73"/>
    <w:rsid w:val="00363BBE"/>
    <w:rsid w:val="00363E4A"/>
    <w:rsid w:val="00365D70"/>
    <w:rsid w:val="0036723E"/>
    <w:rsid w:val="003674FE"/>
    <w:rsid w:val="00370DC2"/>
    <w:rsid w:val="00372DF5"/>
    <w:rsid w:val="00373A1B"/>
    <w:rsid w:val="00373A21"/>
    <w:rsid w:val="003800AA"/>
    <w:rsid w:val="0038113C"/>
    <w:rsid w:val="00384C23"/>
    <w:rsid w:val="00385864"/>
    <w:rsid w:val="0038744F"/>
    <w:rsid w:val="00387B0C"/>
    <w:rsid w:val="003927AA"/>
    <w:rsid w:val="00393DBC"/>
    <w:rsid w:val="00396DB8"/>
    <w:rsid w:val="003A02C7"/>
    <w:rsid w:val="003A1143"/>
    <w:rsid w:val="003A1AC2"/>
    <w:rsid w:val="003A338F"/>
    <w:rsid w:val="003A3FF7"/>
    <w:rsid w:val="003A4008"/>
    <w:rsid w:val="003A4FB3"/>
    <w:rsid w:val="003A5E71"/>
    <w:rsid w:val="003B072D"/>
    <w:rsid w:val="003B11DD"/>
    <w:rsid w:val="003B2F1E"/>
    <w:rsid w:val="003C3953"/>
    <w:rsid w:val="003C4E66"/>
    <w:rsid w:val="003C532C"/>
    <w:rsid w:val="003D26A6"/>
    <w:rsid w:val="003D2E66"/>
    <w:rsid w:val="003D4A2F"/>
    <w:rsid w:val="003D4D9A"/>
    <w:rsid w:val="003D661D"/>
    <w:rsid w:val="003D6CC3"/>
    <w:rsid w:val="003E1B51"/>
    <w:rsid w:val="003F2939"/>
    <w:rsid w:val="003F2AE7"/>
    <w:rsid w:val="003F52BB"/>
    <w:rsid w:val="004006C4"/>
    <w:rsid w:val="00405D27"/>
    <w:rsid w:val="00406175"/>
    <w:rsid w:val="00410221"/>
    <w:rsid w:val="00412ACD"/>
    <w:rsid w:val="00413B15"/>
    <w:rsid w:val="00426B9E"/>
    <w:rsid w:val="00431E24"/>
    <w:rsid w:val="00433246"/>
    <w:rsid w:val="004347E4"/>
    <w:rsid w:val="00435381"/>
    <w:rsid w:val="00435C6B"/>
    <w:rsid w:val="00436977"/>
    <w:rsid w:val="00437A06"/>
    <w:rsid w:val="0044002A"/>
    <w:rsid w:val="0044400E"/>
    <w:rsid w:val="0044485E"/>
    <w:rsid w:val="004454BF"/>
    <w:rsid w:val="00451C50"/>
    <w:rsid w:val="00452B60"/>
    <w:rsid w:val="00456007"/>
    <w:rsid w:val="00457C58"/>
    <w:rsid w:val="00460F0D"/>
    <w:rsid w:val="004628EA"/>
    <w:rsid w:val="004649B2"/>
    <w:rsid w:val="004652A0"/>
    <w:rsid w:val="00466F4F"/>
    <w:rsid w:val="00470168"/>
    <w:rsid w:val="0047118E"/>
    <w:rsid w:val="004713C2"/>
    <w:rsid w:val="00472130"/>
    <w:rsid w:val="00473574"/>
    <w:rsid w:val="004739C4"/>
    <w:rsid w:val="00473CA2"/>
    <w:rsid w:val="004758D1"/>
    <w:rsid w:val="00484204"/>
    <w:rsid w:val="0048422B"/>
    <w:rsid w:val="00486388"/>
    <w:rsid w:val="004870BE"/>
    <w:rsid w:val="00490DCD"/>
    <w:rsid w:val="00491919"/>
    <w:rsid w:val="00492E21"/>
    <w:rsid w:val="004950D4"/>
    <w:rsid w:val="00495225"/>
    <w:rsid w:val="004A0001"/>
    <w:rsid w:val="004A03F2"/>
    <w:rsid w:val="004A15A5"/>
    <w:rsid w:val="004A1F10"/>
    <w:rsid w:val="004A3E35"/>
    <w:rsid w:val="004A48ED"/>
    <w:rsid w:val="004A66E7"/>
    <w:rsid w:val="004B21A6"/>
    <w:rsid w:val="004B30FF"/>
    <w:rsid w:val="004B5954"/>
    <w:rsid w:val="004B7B5D"/>
    <w:rsid w:val="004C138A"/>
    <w:rsid w:val="004C2D91"/>
    <w:rsid w:val="004C5FBB"/>
    <w:rsid w:val="004C6CBA"/>
    <w:rsid w:val="004C719E"/>
    <w:rsid w:val="004C7DF4"/>
    <w:rsid w:val="004D116E"/>
    <w:rsid w:val="004D13C9"/>
    <w:rsid w:val="004D2619"/>
    <w:rsid w:val="004D3E66"/>
    <w:rsid w:val="004D4208"/>
    <w:rsid w:val="004D4843"/>
    <w:rsid w:val="004D611B"/>
    <w:rsid w:val="004D74FF"/>
    <w:rsid w:val="004E1119"/>
    <w:rsid w:val="004E1181"/>
    <w:rsid w:val="004E1E7F"/>
    <w:rsid w:val="004E21DD"/>
    <w:rsid w:val="004E4325"/>
    <w:rsid w:val="004E63BD"/>
    <w:rsid w:val="004E7AF2"/>
    <w:rsid w:val="004F07C7"/>
    <w:rsid w:val="004F15C3"/>
    <w:rsid w:val="004F3003"/>
    <w:rsid w:val="004F351D"/>
    <w:rsid w:val="004F3BBD"/>
    <w:rsid w:val="004F4F7F"/>
    <w:rsid w:val="004F511E"/>
    <w:rsid w:val="004F5915"/>
    <w:rsid w:val="00502C15"/>
    <w:rsid w:val="005042AC"/>
    <w:rsid w:val="00505B68"/>
    <w:rsid w:val="00505EE9"/>
    <w:rsid w:val="0050708E"/>
    <w:rsid w:val="005107FE"/>
    <w:rsid w:val="00510D4D"/>
    <w:rsid w:val="0051211C"/>
    <w:rsid w:val="00513E12"/>
    <w:rsid w:val="00513F4A"/>
    <w:rsid w:val="00514AF8"/>
    <w:rsid w:val="00516482"/>
    <w:rsid w:val="00516A42"/>
    <w:rsid w:val="00520A47"/>
    <w:rsid w:val="0052308B"/>
    <w:rsid w:val="00524562"/>
    <w:rsid w:val="005253F0"/>
    <w:rsid w:val="005257F3"/>
    <w:rsid w:val="005302F5"/>
    <w:rsid w:val="00532303"/>
    <w:rsid w:val="0053622E"/>
    <w:rsid w:val="00536250"/>
    <w:rsid w:val="00537B57"/>
    <w:rsid w:val="0054116D"/>
    <w:rsid w:val="00541421"/>
    <w:rsid w:val="00546F17"/>
    <w:rsid w:val="00547B4A"/>
    <w:rsid w:val="0055014E"/>
    <w:rsid w:val="00553D74"/>
    <w:rsid w:val="00554901"/>
    <w:rsid w:val="005553B9"/>
    <w:rsid w:val="00557B24"/>
    <w:rsid w:val="00560B12"/>
    <w:rsid w:val="00560B75"/>
    <w:rsid w:val="00560C85"/>
    <w:rsid w:val="00561061"/>
    <w:rsid w:val="0056125E"/>
    <w:rsid w:val="00563C07"/>
    <w:rsid w:val="0056547F"/>
    <w:rsid w:val="00566051"/>
    <w:rsid w:val="0056699D"/>
    <w:rsid w:val="00567B8C"/>
    <w:rsid w:val="00570323"/>
    <w:rsid w:val="0057200C"/>
    <w:rsid w:val="005720AC"/>
    <w:rsid w:val="00576722"/>
    <w:rsid w:val="005771A2"/>
    <w:rsid w:val="00577A5D"/>
    <w:rsid w:val="00577CAE"/>
    <w:rsid w:val="005815DD"/>
    <w:rsid w:val="00582A85"/>
    <w:rsid w:val="0058347E"/>
    <w:rsid w:val="00583D3D"/>
    <w:rsid w:val="00584636"/>
    <w:rsid w:val="00584FD7"/>
    <w:rsid w:val="0058559A"/>
    <w:rsid w:val="0058749B"/>
    <w:rsid w:val="00587801"/>
    <w:rsid w:val="0059614D"/>
    <w:rsid w:val="0059635C"/>
    <w:rsid w:val="00597604"/>
    <w:rsid w:val="005A048C"/>
    <w:rsid w:val="005A35C3"/>
    <w:rsid w:val="005A3D03"/>
    <w:rsid w:val="005A4090"/>
    <w:rsid w:val="005A48AE"/>
    <w:rsid w:val="005A4A58"/>
    <w:rsid w:val="005B6041"/>
    <w:rsid w:val="005B782D"/>
    <w:rsid w:val="005B7CAC"/>
    <w:rsid w:val="005C14D8"/>
    <w:rsid w:val="005C23D2"/>
    <w:rsid w:val="005C3122"/>
    <w:rsid w:val="005C3F64"/>
    <w:rsid w:val="005C4498"/>
    <w:rsid w:val="005D0A96"/>
    <w:rsid w:val="005D0E1C"/>
    <w:rsid w:val="005D1A64"/>
    <w:rsid w:val="005D54A1"/>
    <w:rsid w:val="005D696B"/>
    <w:rsid w:val="005E422C"/>
    <w:rsid w:val="005F21E2"/>
    <w:rsid w:val="005F2967"/>
    <w:rsid w:val="005F5484"/>
    <w:rsid w:val="005F5669"/>
    <w:rsid w:val="006018E7"/>
    <w:rsid w:val="00602314"/>
    <w:rsid w:val="006041A8"/>
    <w:rsid w:val="00604541"/>
    <w:rsid w:val="0060524F"/>
    <w:rsid w:val="0061093B"/>
    <w:rsid w:val="00610E9F"/>
    <w:rsid w:val="0061167A"/>
    <w:rsid w:val="006128D2"/>
    <w:rsid w:val="00612B00"/>
    <w:rsid w:val="00613204"/>
    <w:rsid w:val="0062084B"/>
    <w:rsid w:val="00620E5E"/>
    <w:rsid w:val="006213F2"/>
    <w:rsid w:val="00623316"/>
    <w:rsid w:val="00624C25"/>
    <w:rsid w:val="00624C2A"/>
    <w:rsid w:val="00625365"/>
    <w:rsid w:val="006254DE"/>
    <w:rsid w:val="0063052D"/>
    <w:rsid w:val="00631F99"/>
    <w:rsid w:val="00632220"/>
    <w:rsid w:val="006346E1"/>
    <w:rsid w:val="006351EE"/>
    <w:rsid w:val="00636063"/>
    <w:rsid w:val="00636529"/>
    <w:rsid w:val="00642EA3"/>
    <w:rsid w:val="00644F8A"/>
    <w:rsid w:val="006474C5"/>
    <w:rsid w:val="006504A7"/>
    <w:rsid w:val="00650DDB"/>
    <w:rsid w:val="00652552"/>
    <w:rsid w:val="00653C46"/>
    <w:rsid w:val="006576A6"/>
    <w:rsid w:val="00661014"/>
    <w:rsid w:val="00661AA8"/>
    <w:rsid w:val="00662AFC"/>
    <w:rsid w:val="006640BD"/>
    <w:rsid w:val="006803E8"/>
    <w:rsid w:val="00681F8C"/>
    <w:rsid w:val="00690777"/>
    <w:rsid w:val="006914AF"/>
    <w:rsid w:val="00691608"/>
    <w:rsid w:val="00693AF4"/>
    <w:rsid w:val="00694BA9"/>
    <w:rsid w:val="00697B04"/>
    <w:rsid w:val="006A4262"/>
    <w:rsid w:val="006A59E6"/>
    <w:rsid w:val="006A5EE1"/>
    <w:rsid w:val="006A70FB"/>
    <w:rsid w:val="006B1E45"/>
    <w:rsid w:val="006B25B4"/>
    <w:rsid w:val="006B467C"/>
    <w:rsid w:val="006B4DAB"/>
    <w:rsid w:val="006B52D8"/>
    <w:rsid w:val="006B59CC"/>
    <w:rsid w:val="006C0948"/>
    <w:rsid w:val="006C3758"/>
    <w:rsid w:val="006D0927"/>
    <w:rsid w:val="006D271E"/>
    <w:rsid w:val="006D3496"/>
    <w:rsid w:val="006D3ED3"/>
    <w:rsid w:val="006D7F8C"/>
    <w:rsid w:val="006E23D2"/>
    <w:rsid w:val="006E3CD9"/>
    <w:rsid w:val="006E65C4"/>
    <w:rsid w:val="006E6AAF"/>
    <w:rsid w:val="006F0924"/>
    <w:rsid w:val="006F0F51"/>
    <w:rsid w:val="006F118D"/>
    <w:rsid w:val="006F2BA5"/>
    <w:rsid w:val="006F4960"/>
    <w:rsid w:val="00705DD2"/>
    <w:rsid w:val="00706B6A"/>
    <w:rsid w:val="00707A50"/>
    <w:rsid w:val="00710546"/>
    <w:rsid w:val="007113C2"/>
    <w:rsid w:val="0071197D"/>
    <w:rsid w:val="00712C92"/>
    <w:rsid w:val="007144DE"/>
    <w:rsid w:val="00716B92"/>
    <w:rsid w:val="007203B3"/>
    <w:rsid w:val="007208FD"/>
    <w:rsid w:val="0072102A"/>
    <w:rsid w:val="0072376F"/>
    <w:rsid w:val="00724905"/>
    <w:rsid w:val="007249B8"/>
    <w:rsid w:val="00724C5D"/>
    <w:rsid w:val="0072726D"/>
    <w:rsid w:val="00727AC1"/>
    <w:rsid w:val="0073096D"/>
    <w:rsid w:val="007312C8"/>
    <w:rsid w:val="00733117"/>
    <w:rsid w:val="00737645"/>
    <w:rsid w:val="00742021"/>
    <w:rsid w:val="00745C56"/>
    <w:rsid w:val="0074752E"/>
    <w:rsid w:val="0075045C"/>
    <w:rsid w:val="007540FC"/>
    <w:rsid w:val="007607D9"/>
    <w:rsid w:val="00764562"/>
    <w:rsid w:val="00764C96"/>
    <w:rsid w:val="00764C99"/>
    <w:rsid w:val="00773AC7"/>
    <w:rsid w:val="00773DE7"/>
    <w:rsid w:val="00773EEB"/>
    <w:rsid w:val="007806E5"/>
    <w:rsid w:val="007812B1"/>
    <w:rsid w:val="00783C53"/>
    <w:rsid w:val="007863B3"/>
    <w:rsid w:val="00787245"/>
    <w:rsid w:val="00790D97"/>
    <w:rsid w:val="00791AD6"/>
    <w:rsid w:val="00792210"/>
    <w:rsid w:val="00796738"/>
    <w:rsid w:val="007976F2"/>
    <w:rsid w:val="00797701"/>
    <w:rsid w:val="007A40FC"/>
    <w:rsid w:val="007A4D8E"/>
    <w:rsid w:val="007A55D7"/>
    <w:rsid w:val="007A7725"/>
    <w:rsid w:val="007B104D"/>
    <w:rsid w:val="007B18A3"/>
    <w:rsid w:val="007B210A"/>
    <w:rsid w:val="007B32AF"/>
    <w:rsid w:val="007B69AF"/>
    <w:rsid w:val="007C0316"/>
    <w:rsid w:val="007C19F1"/>
    <w:rsid w:val="007C36D0"/>
    <w:rsid w:val="007C3C3C"/>
    <w:rsid w:val="007C5122"/>
    <w:rsid w:val="007C6307"/>
    <w:rsid w:val="007C7320"/>
    <w:rsid w:val="007C77D2"/>
    <w:rsid w:val="007D6A70"/>
    <w:rsid w:val="007D6BBF"/>
    <w:rsid w:val="007E2B50"/>
    <w:rsid w:val="007E3835"/>
    <w:rsid w:val="007E50FE"/>
    <w:rsid w:val="007E59D7"/>
    <w:rsid w:val="007E6827"/>
    <w:rsid w:val="007F3B6E"/>
    <w:rsid w:val="007F599D"/>
    <w:rsid w:val="007F609A"/>
    <w:rsid w:val="007F6208"/>
    <w:rsid w:val="008016C6"/>
    <w:rsid w:val="008030DB"/>
    <w:rsid w:val="0080401B"/>
    <w:rsid w:val="008044B6"/>
    <w:rsid w:val="00804EE5"/>
    <w:rsid w:val="00805FBC"/>
    <w:rsid w:val="008060C7"/>
    <w:rsid w:val="00807589"/>
    <w:rsid w:val="00810BD9"/>
    <w:rsid w:val="00811FCC"/>
    <w:rsid w:val="00811FE4"/>
    <w:rsid w:val="00813FAF"/>
    <w:rsid w:val="008160D2"/>
    <w:rsid w:val="0081703D"/>
    <w:rsid w:val="00817217"/>
    <w:rsid w:val="00817352"/>
    <w:rsid w:val="008206E3"/>
    <w:rsid w:val="00821D27"/>
    <w:rsid w:val="008224BF"/>
    <w:rsid w:val="0082360D"/>
    <w:rsid w:val="00827AF9"/>
    <w:rsid w:val="008352F5"/>
    <w:rsid w:val="008356FD"/>
    <w:rsid w:val="00836139"/>
    <w:rsid w:val="008423B1"/>
    <w:rsid w:val="00842544"/>
    <w:rsid w:val="008443E7"/>
    <w:rsid w:val="008447EF"/>
    <w:rsid w:val="00844AD8"/>
    <w:rsid w:val="00844BBD"/>
    <w:rsid w:val="00846D4D"/>
    <w:rsid w:val="00850E2D"/>
    <w:rsid w:val="00851A2B"/>
    <w:rsid w:val="0085261D"/>
    <w:rsid w:val="00852A94"/>
    <w:rsid w:val="008539F7"/>
    <w:rsid w:val="00860935"/>
    <w:rsid w:val="008627FA"/>
    <w:rsid w:val="008651C7"/>
    <w:rsid w:val="00865AFB"/>
    <w:rsid w:val="0087000B"/>
    <w:rsid w:val="0087320B"/>
    <w:rsid w:val="00873581"/>
    <w:rsid w:val="00883DFC"/>
    <w:rsid w:val="008863AD"/>
    <w:rsid w:val="00886A45"/>
    <w:rsid w:val="00886E06"/>
    <w:rsid w:val="008901A1"/>
    <w:rsid w:val="00890540"/>
    <w:rsid w:val="00890778"/>
    <w:rsid w:val="008917DE"/>
    <w:rsid w:val="00892471"/>
    <w:rsid w:val="00894ED5"/>
    <w:rsid w:val="008A03DA"/>
    <w:rsid w:val="008A1094"/>
    <w:rsid w:val="008A33E5"/>
    <w:rsid w:val="008A3CE7"/>
    <w:rsid w:val="008A47F1"/>
    <w:rsid w:val="008A53B4"/>
    <w:rsid w:val="008B2051"/>
    <w:rsid w:val="008B27B7"/>
    <w:rsid w:val="008B4F44"/>
    <w:rsid w:val="008C49DB"/>
    <w:rsid w:val="008C5FEB"/>
    <w:rsid w:val="008C6B80"/>
    <w:rsid w:val="008C6CB4"/>
    <w:rsid w:val="008C6FEF"/>
    <w:rsid w:val="008C73A4"/>
    <w:rsid w:val="008D03F4"/>
    <w:rsid w:val="008D04C3"/>
    <w:rsid w:val="008D0B65"/>
    <w:rsid w:val="008D3CB3"/>
    <w:rsid w:val="008D49DD"/>
    <w:rsid w:val="008D6CAF"/>
    <w:rsid w:val="008D7D87"/>
    <w:rsid w:val="008E04A4"/>
    <w:rsid w:val="008E285B"/>
    <w:rsid w:val="008E348D"/>
    <w:rsid w:val="008E34A1"/>
    <w:rsid w:val="008E3A71"/>
    <w:rsid w:val="008E4C47"/>
    <w:rsid w:val="008F04CB"/>
    <w:rsid w:val="008F0A9D"/>
    <w:rsid w:val="008F3DDB"/>
    <w:rsid w:val="008F77AB"/>
    <w:rsid w:val="009026D0"/>
    <w:rsid w:val="00904D5F"/>
    <w:rsid w:val="00904DCC"/>
    <w:rsid w:val="00906227"/>
    <w:rsid w:val="009072CD"/>
    <w:rsid w:val="009110C6"/>
    <w:rsid w:val="00913251"/>
    <w:rsid w:val="00914A04"/>
    <w:rsid w:val="00915232"/>
    <w:rsid w:val="009179B3"/>
    <w:rsid w:val="00922A11"/>
    <w:rsid w:val="00922F81"/>
    <w:rsid w:val="00925472"/>
    <w:rsid w:val="00931A23"/>
    <w:rsid w:val="00931E31"/>
    <w:rsid w:val="00932175"/>
    <w:rsid w:val="0093583E"/>
    <w:rsid w:val="00937BF4"/>
    <w:rsid w:val="009407AA"/>
    <w:rsid w:val="0094103D"/>
    <w:rsid w:val="00946CB1"/>
    <w:rsid w:val="009519AD"/>
    <w:rsid w:val="009530EF"/>
    <w:rsid w:val="00953D32"/>
    <w:rsid w:val="00954FBF"/>
    <w:rsid w:val="00956923"/>
    <w:rsid w:val="00956B11"/>
    <w:rsid w:val="0096197F"/>
    <w:rsid w:val="0096243D"/>
    <w:rsid w:val="00962F47"/>
    <w:rsid w:val="00963A4D"/>
    <w:rsid w:val="00965C7D"/>
    <w:rsid w:val="00966DC8"/>
    <w:rsid w:val="00972214"/>
    <w:rsid w:val="00972C41"/>
    <w:rsid w:val="0097340C"/>
    <w:rsid w:val="00975DE7"/>
    <w:rsid w:val="009822CA"/>
    <w:rsid w:val="0098330E"/>
    <w:rsid w:val="009833F1"/>
    <w:rsid w:val="00983CDF"/>
    <w:rsid w:val="00985026"/>
    <w:rsid w:val="009866F8"/>
    <w:rsid w:val="0098730E"/>
    <w:rsid w:val="00987CCF"/>
    <w:rsid w:val="00987DB5"/>
    <w:rsid w:val="00991337"/>
    <w:rsid w:val="009B5409"/>
    <w:rsid w:val="009C11A7"/>
    <w:rsid w:val="009C176E"/>
    <w:rsid w:val="009C277E"/>
    <w:rsid w:val="009C40E6"/>
    <w:rsid w:val="009C6D8E"/>
    <w:rsid w:val="009C6D90"/>
    <w:rsid w:val="009C705C"/>
    <w:rsid w:val="009D1A70"/>
    <w:rsid w:val="009D26E9"/>
    <w:rsid w:val="009D77AE"/>
    <w:rsid w:val="009E003F"/>
    <w:rsid w:val="009E04C9"/>
    <w:rsid w:val="009E1094"/>
    <w:rsid w:val="009E2408"/>
    <w:rsid w:val="009E5999"/>
    <w:rsid w:val="009E6971"/>
    <w:rsid w:val="009F0981"/>
    <w:rsid w:val="009F27B1"/>
    <w:rsid w:val="009F27BB"/>
    <w:rsid w:val="009F2D03"/>
    <w:rsid w:val="009F33CC"/>
    <w:rsid w:val="009F4626"/>
    <w:rsid w:val="009F5201"/>
    <w:rsid w:val="009F6CAD"/>
    <w:rsid w:val="009F7BA3"/>
    <w:rsid w:val="009F7FD4"/>
    <w:rsid w:val="00A044E7"/>
    <w:rsid w:val="00A04C36"/>
    <w:rsid w:val="00A06143"/>
    <w:rsid w:val="00A1148A"/>
    <w:rsid w:val="00A1254C"/>
    <w:rsid w:val="00A139B6"/>
    <w:rsid w:val="00A14DCA"/>
    <w:rsid w:val="00A1791D"/>
    <w:rsid w:val="00A208A7"/>
    <w:rsid w:val="00A21886"/>
    <w:rsid w:val="00A237A3"/>
    <w:rsid w:val="00A24C9B"/>
    <w:rsid w:val="00A2663D"/>
    <w:rsid w:val="00A308D9"/>
    <w:rsid w:val="00A30DA2"/>
    <w:rsid w:val="00A31679"/>
    <w:rsid w:val="00A31831"/>
    <w:rsid w:val="00A31A93"/>
    <w:rsid w:val="00A37070"/>
    <w:rsid w:val="00A37D12"/>
    <w:rsid w:val="00A41993"/>
    <w:rsid w:val="00A4473B"/>
    <w:rsid w:val="00A46FFC"/>
    <w:rsid w:val="00A54A46"/>
    <w:rsid w:val="00A54AF7"/>
    <w:rsid w:val="00A60EFB"/>
    <w:rsid w:val="00A6540F"/>
    <w:rsid w:val="00A65A7F"/>
    <w:rsid w:val="00A6747D"/>
    <w:rsid w:val="00A702BE"/>
    <w:rsid w:val="00A724DF"/>
    <w:rsid w:val="00A73D71"/>
    <w:rsid w:val="00A744F2"/>
    <w:rsid w:val="00A746F8"/>
    <w:rsid w:val="00A7552D"/>
    <w:rsid w:val="00A766F1"/>
    <w:rsid w:val="00A77179"/>
    <w:rsid w:val="00A806D3"/>
    <w:rsid w:val="00A810C6"/>
    <w:rsid w:val="00A81138"/>
    <w:rsid w:val="00A81E2F"/>
    <w:rsid w:val="00A82828"/>
    <w:rsid w:val="00A82E83"/>
    <w:rsid w:val="00A8332A"/>
    <w:rsid w:val="00A8619E"/>
    <w:rsid w:val="00A866E0"/>
    <w:rsid w:val="00A90DB9"/>
    <w:rsid w:val="00A910DB"/>
    <w:rsid w:val="00A95965"/>
    <w:rsid w:val="00A96D74"/>
    <w:rsid w:val="00A9772D"/>
    <w:rsid w:val="00AA086F"/>
    <w:rsid w:val="00AA2C43"/>
    <w:rsid w:val="00AB0927"/>
    <w:rsid w:val="00AB27FC"/>
    <w:rsid w:val="00AB2C18"/>
    <w:rsid w:val="00AB3F80"/>
    <w:rsid w:val="00AB4169"/>
    <w:rsid w:val="00AB682C"/>
    <w:rsid w:val="00AC04C7"/>
    <w:rsid w:val="00AC271B"/>
    <w:rsid w:val="00AC63CE"/>
    <w:rsid w:val="00AD0641"/>
    <w:rsid w:val="00AD201D"/>
    <w:rsid w:val="00AD2A74"/>
    <w:rsid w:val="00AD43E9"/>
    <w:rsid w:val="00AD5302"/>
    <w:rsid w:val="00AD71D1"/>
    <w:rsid w:val="00AD7D6E"/>
    <w:rsid w:val="00AD7E05"/>
    <w:rsid w:val="00AE0F1A"/>
    <w:rsid w:val="00AE1C02"/>
    <w:rsid w:val="00AE4276"/>
    <w:rsid w:val="00AE71C6"/>
    <w:rsid w:val="00AE7A91"/>
    <w:rsid w:val="00AE7D5C"/>
    <w:rsid w:val="00AF0BC1"/>
    <w:rsid w:val="00AF1BFC"/>
    <w:rsid w:val="00AF1CE4"/>
    <w:rsid w:val="00AF2F35"/>
    <w:rsid w:val="00AF3128"/>
    <w:rsid w:val="00AF323E"/>
    <w:rsid w:val="00AF3CBB"/>
    <w:rsid w:val="00AF47ED"/>
    <w:rsid w:val="00AF5269"/>
    <w:rsid w:val="00AF5C4B"/>
    <w:rsid w:val="00AF6529"/>
    <w:rsid w:val="00AF75FD"/>
    <w:rsid w:val="00B0040A"/>
    <w:rsid w:val="00B012F6"/>
    <w:rsid w:val="00B021F7"/>
    <w:rsid w:val="00B04422"/>
    <w:rsid w:val="00B04F89"/>
    <w:rsid w:val="00B05808"/>
    <w:rsid w:val="00B07ED3"/>
    <w:rsid w:val="00B12EA0"/>
    <w:rsid w:val="00B15697"/>
    <w:rsid w:val="00B20855"/>
    <w:rsid w:val="00B26BDC"/>
    <w:rsid w:val="00B3058B"/>
    <w:rsid w:val="00B32CB1"/>
    <w:rsid w:val="00B3335B"/>
    <w:rsid w:val="00B33B8C"/>
    <w:rsid w:val="00B36195"/>
    <w:rsid w:val="00B44D70"/>
    <w:rsid w:val="00B4700A"/>
    <w:rsid w:val="00B50BB0"/>
    <w:rsid w:val="00B512EE"/>
    <w:rsid w:val="00B516C3"/>
    <w:rsid w:val="00B53A09"/>
    <w:rsid w:val="00B54CCB"/>
    <w:rsid w:val="00B55956"/>
    <w:rsid w:val="00B628F3"/>
    <w:rsid w:val="00B63A29"/>
    <w:rsid w:val="00B647B6"/>
    <w:rsid w:val="00B649F2"/>
    <w:rsid w:val="00B728EC"/>
    <w:rsid w:val="00B75372"/>
    <w:rsid w:val="00B753C4"/>
    <w:rsid w:val="00B817E2"/>
    <w:rsid w:val="00B83482"/>
    <w:rsid w:val="00B837B9"/>
    <w:rsid w:val="00B84873"/>
    <w:rsid w:val="00B84B54"/>
    <w:rsid w:val="00B858E3"/>
    <w:rsid w:val="00B866EC"/>
    <w:rsid w:val="00B87CFA"/>
    <w:rsid w:val="00B91E5A"/>
    <w:rsid w:val="00B93C0E"/>
    <w:rsid w:val="00B93E4B"/>
    <w:rsid w:val="00B94BAC"/>
    <w:rsid w:val="00B966E4"/>
    <w:rsid w:val="00B97121"/>
    <w:rsid w:val="00BA2016"/>
    <w:rsid w:val="00BA2ACB"/>
    <w:rsid w:val="00BA41E7"/>
    <w:rsid w:val="00BB0091"/>
    <w:rsid w:val="00BB462A"/>
    <w:rsid w:val="00BB5C2A"/>
    <w:rsid w:val="00BB6958"/>
    <w:rsid w:val="00BB78CE"/>
    <w:rsid w:val="00BC0050"/>
    <w:rsid w:val="00BC077C"/>
    <w:rsid w:val="00BC19D5"/>
    <w:rsid w:val="00BC29DC"/>
    <w:rsid w:val="00BC3ED3"/>
    <w:rsid w:val="00BC5CEF"/>
    <w:rsid w:val="00BC6888"/>
    <w:rsid w:val="00BD0FD6"/>
    <w:rsid w:val="00BE4704"/>
    <w:rsid w:val="00BE65CF"/>
    <w:rsid w:val="00BE6834"/>
    <w:rsid w:val="00BE7602"/>
    <w:rsid w:val="00BF03F4"/>
    <w:rsid w:val="00BF2898"/>
    <w:rsid w:val="00BF4081"/>
    <w:rsid w:val="00BF46A4"/>
    <w:rsid w:val="00BF543D"/>
    <w:rsid w:val="00BF562A"/>
    <w:rsid w:val="00BF5688"/>
    <w:rsid w:val="00BF6977"/>
    <w:rsid w:val="00C01D17"/>
    <w:rsid w:val="00C02A88"/>
    <w:rsid w:val="00C10664"/>
    <w:rsid w:val="00C10DF1"/>
    <w:rsid w:val="00C12325"/>
    <w:rsid w:val="00C1271C"/>
    <w:rsid w:val="00C129EB"/>
    <w:rsid w:val="00C12E0C"/>
    <w:rsid w:val="00C1307C"/>
    <w:rsid w:val="00C146FF"/>
    <w:rsid w:val="00C1492F"/>
    <w:rsid w:val="00C153A1"/>
    <w:rsid w:val="00C17AD2"/>
    <w:rsid w:val="00C25595"/>
    <w:rsid w:val="00C26F91"/>
    <w:rsid w:val="00C30EB9"/>
    <w:rsid w:val="00C31375"/>
    <w:rsid w:val="00C31493"/>
    <w:rsid w:val="00C32BBD"/>
    <w:rsid w:val="00C33DF1"/>
    <w:rsid w:val="00C3403D"/>
    <w:rsid w:val="00C344A5"/>
    <w:rsid w:val="00C34A4D"/>
    <w:rsid w:val="00C35F42"/>
    <w:rsid w:val="00C3643F"/>
    <w:rsid w:val="00C36A83"/>
    <w:rsid w:val="00C37DB7"/>
    <w:rsid w:val="00C40783"/>
    <w:rsid w:val="00C40C12"/>
    <w:rsid w:val="00C4114F"/>
    <w:rsid w:val="00C417E9"/>
    <w:rsid w:val="00C430F5"/>
    <w:rsid w:val="00C4398E"/>
    <w:rsid w:val="00C43F48"/>
    <w:rsid w:val="00C4578C"/>
    <w:rsid w:val="00C45C1A"/>
    <w:rsid w:val="00C51C4B"/>
    <w:rsid w:val="00C5212C"/>
    <w:rsid w:val="00C549BC"/>
    <w:rsid w:val="00C61B95"/>
    <w:rsid w:val="00C646D2"/>
    <w:rsid w:val="00C66501"/>
    <w:rsid w:val="00C67038"/>
    <w:rsid w:val="00C7071F"/>
    <w:rsid w:val="00C71860"/>
    <w:rsid w:val="00C7272D"/>
    <w:rsid w:val="00C72A6E"/>
    <w:rsid w:val="00C73050"/>
    <w:rsid w:val="00C7411F"/>
    <w:rsid w:val="00C743B9"/>
    <w:rsid w:val="00C744F2"/>
    <w:rsid w:val="00C74BB6"/>
    <w:rsid w:val="00C77A71"/>
    <w:rsid w:val="00C80459"/>
    <w:rsid w:val="00C80BDF"/>
    <w:rsid w:val="00C81BC2"/>
    <w:rsid w:val="00C82203"/>
    <w:rsid w:val="00C836AE"/>
    <w:rsid w:val="00C84C92"/>
    <w:rsid w:val="00C858FA"/>
    <w:rsid w:val="00C92617"/>
    <w:rsid w:val="00C92E86"/>
    <w:rsid w:val="00C93666"/>
    <w:rsid w:val="00C94409"/>
    <w:rsid w:val="00C96D8C"/>
    <w:rsid w:val="00CA2531"/>
    <w:rsid w:val="00CA2A53"/>
    <w:rsid w:val="00CA3BC6"/>
    <w:rsid w:val="00CA699E"/>
    <w:rsid w:val="00CA7B7E"/>
    <w:rsid w:val="00CA7F20"/>
    <w:rsid w:val="00CB08E1"/>
    <w:rsid w:val="00CB2820"/>
    <w:rsid w:val="00CB38FE"/>
    <w:rsid w:val="00CB3C09"/>
    <w:rsid w:val="00CB6631"/>
    <w:rsid w:val="00CC0D01"/>
    <w:rsid w:val="00CC3ADF"/>
    <w:rsid w:val="00CC3EA4"/>
    <w:rsid w:val="00CC40D4"/>
    <w:rsid w:val="00CC43E4"/>
    <w:rsid w:val="00CC5ED0"/>
    <w:rsid w:val="00CC639C"/>
    <w:rsid w:val="00CC7DB6"/>
    <w:rsid w:val="00CD3659"/>
    <w:rsid w:val="00CD5657"/>
    <w:rsid w:val="00CD6980"/>
    <w:rsid w:val="00CD702C"/>
    <w:rsid w:val="00CE1E4F"/>
    <w:rsid w:val="00CE24CB"/>
    <w:rsid w:val="00CE4D66"/>
    <w:rsid w:val="00CF27AE"/>
    <w:rsid w:val="00CF46AF"/>
    <w:rsid w:val="00CF635A"/>
    <w:rsid w:val="00CF6AD6"/>
    <w:rsid w:val="00CF7E73"/>
    <w:rsid w:val="00D01A97"/>
    <w:rsid w:val="00D02079"/>
    <w:rsid w:val="00D02AD6"/>
    <w:rsid w:val="00D0381A"/>
    <w:rsid w:val="00D07338"/>
    <w:rsid w:val="00D07EEA"/>
    <w:rsid w:val="00D10322"/>
    <w:rsid w:val="00D12812"/>
    <w:rsid w:val="00D13372"/>
    <w:rsid w:val="00D14FBA"/>
    <w:rsid w:val="00D15582"/>
    <w:rsid w:val="00D16F63"/>
    <w:rsid w:val="00D17178"/>
    <w:rsid w:val="00D20682"/>
    <w:rsid w:val="00D211CD"/>
    <w:rsid w:val="00D25052"/>
    <w:rsid w:val="00D27C26"/>
    <w:rsid w:val="00D318D6"/>
    <w:rsid w:val="00D416B2"/>
    <w:rsid w:val="00D45C0A"/>
    <w:rsid w:val="00D52A89"/>
    <w:rsid w:val="00D5302C"/>
    <w:rsid w:val="00D535E2"/>
    <w:rsid w:val="00D5445C"/>
    <w:rsid w:val="00D56244"/>
    <w:rsid w:val="00D56A68"/>
    <w:rsid w:val="00D57520"/>
    <w:rsid w:val="00D61283"/>
    <w:rsid w:val="00D62474"/>
    <w:rsid w:val="00D629B7"/>
    <w:rsid w:val="00D62CA6"/>
    <w:rsid w:val="00D64735"/>
    <w:rsid w:val="00D752A8"/>
    <w:rsid w:val="00D75AF6"/>
    <w:rsid w:val="00D75CA6"/>
    <w:rsid w:val="00D767AE"/>
    <w:rsid w:val="00D82FB2"/>
    <w:rsid w:val="00D834F0"/>
    <w:rsid w:val="00D85B1A"/>
    <w:rsid w:val="00D86240"/>
    <w:rsid w:val="00D866BA"/>
    <w:rsid w:val="00D9283E"/>
    <w:rsid w:val="00D92A72"/>
    <w:rsid w:val="00D92F1C"/>
    <w:rsid w:val="00D95C0D"/>
    <w:rsid w:val="00D96F62"/>
    <w:rsid w:val="00DA2D14"/>
    <w:rsid w:val="00DA3CCB"/>
    <w:rsid w:val="00DA5497"/>
    <w:rsid w:val="00DB1778"/>
    <w:rsid w:val="00DB3D24"/>
    <w:rsid w:val="00DB5DAA"/>
    <w:rsid w:val="00DB720E"/>
    <w:rsid w:val="00DB7C72"/>
    <w:rsid w:val="00DC0ABA"/>
    <w:rsid w:val="00DC18A6"/>
    <w:rsid w:val="00DC4872"/>
    <w:rsid w:val="00DC6577"/>
    <w:rsid w:val="00DC693B"/>
    <w:rsid w:val="00DD4A19"/>
    <w:rsid w:val="00DD6DB0"/>
    <w:rsid w:val="00DE1889"/>
    <w:rsid w:val="00DE18B5"/>
    <w:rsid w:val="00DE2641"/>
    <w:rsid w:val="00DE2836"/>
    <w:rsid w:val="00DE3A97"/>
    <w:rsid w:val="00DE65CB"/>
    <w:rsid w:val="00DE752F"/>
    <w:rsid w:val="00DF089A"/>
    <w:rsid w:val="00DF48C1"/>
    <w:rsid w:val="00DF712D"/>
    <w:rsid w:val="00E013A1"/>
    <w:rsid w:val="00E01C54"/>
    <w:rsid w:val="00E020D9"/>
    <w:rsid w:val="00E02715"/>
    <w:rsid w:val="00E03AC6"/>
    <w:rsid w:val="00E07292"/>
    <w:rsid w:val="00E074C4"/>
    <w:rsid w:val="00E1115D"/>
    <w:rsid w:val="00E12BB3"/>
    <w:rsid w:val="00E1459C"/>
    <w:rsid w:val="00E151C6"/>
    <w:rsid w:val="00E218BD"/>
    <w:rsid w:val="00E228E8"/>
    <w:rsid w:val="00E23D38"/>
    <w:rsid w:val="00E246C2"/>
    <w:rsid w:val="00E26173"/>
    <w:rsid w:val="00E26F22"/>
    <w:rsid w:val="00E31E85"/>
    <w:rsid w:val="00E349CE"/>
    <w:rsid w:val="00E35127"/>
    <w:rsid w:val="00E35898"/>
    <w:rsid w:val="00E361FA"/>
    <w:rsid w:val="00E37E35"/>
    <w:rsid w:val="00E40D7F"/>
    <w:rsid w:val="00E40D95"/>
    <w:rsid w:val="00E419B1"/>
    <w:rsid w:val="00E41CD9"/>
    <w:rsid w:val="00E425DD"/>
    <w:rsid w:val="00E43C2C"/>
    <w:rsid w:val="00E478B3"/>
    <w:rsid w:val="00E511E9"/>
    <w:rsid w:val="00E51A3E"/>
    <w:rsid w:val="00E53ADB"/>
    <w:rsid w:val="00E541BB"/>
    <w:rsid w:val="00E541E6"/>
    <w:rsid w:val="00E548E0"/>
    <w:rsid w:val="00E556BA"/>
    <w:rsid w:val="00E55967"/>
    <w:rsid w:val="00E56068"/>
    <w:rsid w:val="00E61D47"/>
    <w:rsid w:val="00E664A2"/>
    <w:rsid w:val="00E669AB"/>
    <w:rsid w:val="00E731DB"/>
    <w:rsid w:val="00E757DC"/>
    <w:rsid w:val="00E76ED6"/>
    <w:rsid w:val="00E771A8"/>
    <w:rsid w:val="00E77379"/>
    <w:rsid w:val="00E77897"/>
    <w:rsid w:val="00E808E9"/>
    <w:rsid w:val="00E82696"/>
    <w:rsid w:val="00E842F0"/>
    <w:rsid w:val="00E85289"/>
    <w:rsid w:val="00E85316"/>
    <w:rsid w:val="00E86B3E"/>
    <w:rsid w:val="00E96211"/>
    <w:rsid w:val="00E96D43"/>
    <w:rsid w:val="00E9762C"/>
    <w:rsid w:val="00EA0A1B"/>
    <w:rsid w:val="00EA1164"/>
    <w:rsid w:val="00EA2222"/>
    <w:rsid w:val="00EA6F95"/>
    <w:rsid w:val="00EA7FC3"/>
    <w:rsid w:val="00EB09D5"/>
    <w:rsid w:val="00EB12FB"/>
    <w:rsid w:val="00EB138E"/>
    <w:rsid w:val="00EB4F60"/>
    <w:rsid w:val="00EB4FB2"/>
    <w:rsid w:val="00EB62E1"/>
    <w:rsid w:val="00EB7885"/>
    <w:rsid w:val="00EC0406"/>
    <w:rsid w:val="00EC1372"/>
    <w:rsid w:val="00EC17C4"/>
    <w:rsid w:val="00EC3ED8"/>
    <w:rsid w:val="00EC5AE0"/>
    <w:rsid w:val="00EC7EE8"/>
    <w:rsid w:val="00ED453E"/>
    <w:rsid w:val="00ED5B9C"/>
    <w:rsid w:val="00ED63CF"/>
    <w:rsid w:val="00ED6C48"/>
    <w:rsid w:val="00ED7D01"/>
    <w:rsid w:val="00EE0E71"/>
    <w:rsid w:val="00EE14EE"/>
    <w:rsid w:val="00EE1864"/>
    <w:rsid w:val="00EE2AF4"/>
    <w:rsid w:val="00EE2F40"/>
    <w:rsid w:val="00EE3AB0"/>
    <w:rsid w:val="00EE70C2"/>
    <w:rsid w:val="00EF091D"/>
    <w:rsid w:val="00EF3FE7"/>
    <w:rsid w:val="00EF487E"/>
    <w:rsid w:val="00EF6EAA"/>
    <w:rsid w:val="00F04052"/>
    <w:rsid w:val="00F045D2"/>
    <w:rsid w:val="00F05CC1"/>
    <w:rsid w:val="00F06191"/>
    <w:rsid w:val="00F07411"/>
    <w:rsid w:val="00F07CF3"/>
    <w:rsid w:val="00F07E75"/>
    <w:rsid w:val="00F11460"/>
    <w:rsid w:val="00F12750"/>
    <w:rsid w:val="00F13F74"/>
    <w:rsid w:val="00F1451A"/>
    <w:rsid w:val="00F156E7"/>
    <w:rsid w:val="00F178FA"/>
    <w:rsid w:val="00F218A1"/>
    <w:rsid w:val="00F31340"/>
    <w:rsid w:val="00F31810"/>
    <w:rsid w:val="00F31A0F"/>
    <w:rsid w:val="00F34FE9"/>
    <w:rsid w:val="00F40947"/>
    <w:rsid w:val="00F42322"/>
    <w:rsid w:val="00F44A6D"/>
    <w:rsid w:val="00F46DA4"/>
    <w:rsid w:val="00F47B34"/>
    <w:rsid w:val="00F52D0C"/>
    <w:rsid w:val="00F54084"/>
    <w:rsid w:val="00F549C8"/>
    <w:rsid w:val="00F561AC"/>
    <w:rsid w:val="00F5773D"/>
    <w:rsid w:val="00F6039A"/>
    <w:rsid w:val="00F60E47"/>
    <w:rsid w:val="00F621E2"/>
    <w:rsid w:val="00F63B97"/>
    <w:rsid w:val="00F64BE8"/>
    <w:rsid w:val="00F677E5"/>
    <w:rsid w:val="00F70BC3"/>
    <w:rsid w:val="00F70D47"/>
    <w:rsid w:val="00F71E44"/>
    <w:rsid w:val="00F72AE5"/>
    <w:rsid w:val="00F7478B"/>
    <w:rsid w:val="00F74D12"/>
    <w:rsid w:val="00F81338"/>
    <w:rsid w:val="00F825E9"/>
    <w:rsid w:val="00F83DD9"/>
    <w:rsid w:val="00F84116"/>
    <w:rsid w:val="00F86F30"/>
    <w:rsid w:val="00F87E20"/>
    <w:rsid w:val="00F921FF"/>
    <w:rsid w:val="00F929A5"/>
    <w:rsid w:val="00F92FFE"/>
    <w:rsid w:val="00F9396A"/>
    <w:rsid w:val="00F956C5"/>
    <w:rsid w:val="00F974AF"/>
    <w:rsid w:val="00FA02F2"/>
    <w:rsid w:val="00FA043C"/>
    <w:rsid w:val="00FA4CD3"/>
    <w:rsid w:val="00FA4FDE"/>
    <w:rsid w:val="00FA6932"/>
    <w:rsid w:val="00FA711A"/>
    <w:rsid w:val="00FB1F0D"/>
    <w:rsid w:val="00FB5111"/>
    <w:rsid w:val="00FB5277"/>
    <w:rsid w:val="00FB6420"/>
    <w:rsid w:val="00FC26FB"/>
    <w:rsid w:val="00FC32F2"/>
    <w:rsid w:val="00FC6020"/>
    <w:rsid w:val="00FC7157"/>
    <w:rsid w:val="00FD1E83"/>
    <w:rsid w:val="00FD2CA5"/>
    <w:rsid w:val="00FD3868"/>
    <w:rsid w:val="00FD407F"/>
    <w:rsid w:val="00FD4D6D"/>
    <w:rsid w:val="00FD58E2"/>
    <w:rsid w:val="00FD58F8"/>
    <w:rsid w:val="00FD706A"/>
    <w:rsid w:val="00FE1948"/>
    <w:rsid w:val="00FE1967"/>
    <w:rsid w:val="00FE3A95"/>
    <w:rsid w:val="00FE4CAD"/>
    <w:rsid w:val="00FE599D"/>
    <w:rsid w:val="00FE668D"/>
    <w:rsid w:val="00FE779A"/>
    <w:rsid w:val="00FF2349"/>
    <w:rsid w:val="00FF66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629"/>
    <w:rPr>
      <w:rFonts w:ascii="Arial" w:hAnsi="Arial"/>
      <w:sz w:val="24"/>
    </w:rPr>
  </w:style>
  <w:style w:type="paragraph" w:styleId="1">
    <w:name w:val="heading 1"/>
    <w:basedOn w:val="a"/>
    <w:next w:val="a"/>
    <w:qFormat/>
    <w:rsid w:val="000F5629"/>
    <w:pPr>
      <w:keepNext/>
      <w:outlineLvl w:val="0"/>
    </w:pPr>
    <w:rPr>
      <w:b/>
    </w:rPr>
  </w:style>
  <w:style w:type="paragraph" w:styleId="2">
    <w:name w:val="heading 2"/>
    <w:basedOn w:val="a"/>
    <w:next w:val="a"/>
    <w:qFormat/>
    <w:rsid w:val="000F5629"/>
    <w:pPr>
      <w:keepNext/>
      <w:jc w:val="both"/>
      <w:outlineLvl w:val="1"/>
    </w:pPr>
    <w:rPr>
      <w:b/>
    </w:rPr>
  </w:style>
  <w:style w:type="paragraph" w:styleId="3">
    <w:name w:val="heading 3"/>
    <w:basedOn w:val="a"/>
    <w:next w:val="a"/>
    <w:qFormat/>
    <w:rsid w:val="000F562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5629"/>
    <w:pPr>
      <w:jc w:val="both"/>
    </w:pPr>
  </w:style>
  <w:style w:type="paragraph" w:styleId="a4">
    <w:name w:val="Body Text Indent"/>
    <w:basedOn w:val="a"/>
    <w:rsid w:val="000F5629"/>
    <w:pPr>
      <w:spacing w:after="120"/>
      <w:ind w:left="283"/>
    </w:pPr>
  </w:style>
  <w:style w:type="table" w:styleId="a5">
    <w:name w:val="Table Grid"/>
    <w:basedOn w:val="a1"/>
    <w:rsid w:val="000F5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0F5629"/>
    <w:pPr>
      <w:spacing w:after="120" w:line="480" w:lineRule="auto"/>
      <w:ind w:left="283"/>
    </w:pPr>
  </w:style>
  <w:style w:type="paragraph" w:styleId="a6">
    <w:name w:val="header"/>
    <w:basedOn w:val="a"/>
    <w:rsid w:val="002E1071"/>
    <w:pPr>
      <w:tabs>
        <w:tab w:val="center" w:pos="4153"/>
        <w:tab w:val="right" w:pos="8306"/>
      </w:tabs>
    </w:pPr>
  </w:style>
  <w:style w:type="character" w:styleId="a7">
    <w:name w:val="page number"/>
    <w:basedOn w:val="a0"/>
    <w:rsid w:val="002E1071"/>
  </w:style>
  <w:style w:type="paragraph" w:styleId="a8">
    <w:name w:val="footer"/>
    <w:basedOn w:val="a"/>
    <w:rsid w:val="002E1071"/>
    <w:pPr>
      <w:tabs>
        <w:tab w:val="center" w:pos="4153"/>
        <w:tab w:val="right" w:pos="8306"/>
      </w:tabs>
    </w:pPr>
  </w:style>
  <w:style w:type="paragraph" w:styleId="a9">
    <w:name w:val="Balloon Text"/>
    <w:basedOn w:val="a"/>
    <w:semiHidden/>
    <w:rsid w:val="008060C7"/>
    <w:rPr>
      <w:rFonts w:ascii="Tahoma" w:hAnsi="Tahoma" w:cs="Tahoma"/>
      <w:sz w:val="16"/>
      <w:szCs w:val="16"/>
    </w:rPr>
  </w:style>
  <w:style w:type="paragraph" w:styleId="aa">
    <w:name w:val="Document Map"/>
    <w:basedOn w:val="a"/>
    <w:semiHidden/>
    <w:rsid w:val="00275EE8"/>
    <w:pPr>
      <w:shd w:val="clear" w:color="auto" w:fill="000080"/>
    </w:pPr>
    <w:rPr>
      <w:rFonts w:ascii="Tahoma" w:hAnsi="Tahoma" w:cs="Tahoma"/>
      <w:sz w:val="20"/>
    </w:rPr>
  </w:style>
  <w:style w:type="paragraph" w:customStyle="1" w:styleId="Char1">
    <w:name w:val="Char1"/>
    <w:basedOn w:val="a"/>
    <w:rsid w:val="009026D0"/>
    <w:pPr>
      <w:spacing w:after="160" w:line="240" w:lineRule="exact"/>
    </w:pPr>
    <w:rPr>
      <w:rFonts w:ascii="Tahoma" w:hAnsi="Tahoma"/>
      <w:sz w:val="20"/>
      <w:lang w:val="en-US" w:eastAsia="en-US"/>
    </w:rPr>
  </w:style>
  <w:style w:type="character" w:styleId="-">
    <w:name w:val="Hyperlink"/>
    <w:basedOn w:val="a0"/>
    <w:rsid w:val="009026D0"/>
    <w:rPr>
      <w:color w:val="0000FF"/>
      <w:u w:val="single"/>
    </w:rPr>
  </w:style>
</w:styles>
</file>

<file path=word/webSettings.xml><?xml version="1.0" encoding="utf-8"?>
<w:webSettings xmlns:r="http://schemas.openxmlformats.org/officeDocument/2006/relationships" xmlns:w="http://schemas.openxmlformats.org/wordprocessingml/2006/main">
  <w:divs>
    <w:div w:id="945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ynomi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6ABC-C9CA-40E6-9825-C0B64E59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11782</Words>
  <Characters>63628</Characters>
  <Application>Microsoft Office Word</Application>
  <DocSecurity>0</DocSecurity>
  <Lines>530</Lines>
  <Paragraphs>150</Paragraphs>
  <ScaleCrop>false</ScaleCrop>
  <HeadingPairs>
    <vt:vector size="2" baseType="variant">
      <vt:variant>
        <vt:lpstr>Τίτλος</vt:lpstr>
      </vt:variant>
      <vt:variant>
        <vt:i4>1</vt:i4>
      </vt:variant>
    </vt:vector>
  </HeadingPairs>
  <TitlesOfParts>
    <vt:vector size="1" baseType="lpstr">
      <vt:lpstr>ΥΠΟΔΕΙΓΜΑ ΑΝΟΙΚΤΟΥ ΔΙΑΓΩΝΙΣΜΟΥ ΠΡΟΜΗΘΕΙΩΝ ΣΕ ΚΟΙΝΟΤΙΚΟ  ΕΠΙΠΕΔΟ </vt:lpstr>
    </vt:vector>
  </TitlesOfParts>
  <Company>Ε.Π.Ε.</Company>
  <LinksUpToDate>false</LinksUpToDate>
  <CharactersWithSpaces>75260</CharactersWithSpaces>
  <SharedDoc>false</SharedDoc>
  <HLinks>
    <vt:vector size="6" baseType="variant">
      <vt:variant>
        <vt:i4>1310720</vt:i4>
      </vt:variant>
      <vt:variant>
        <vt:i4>0</vt:i4>
      </vt:variant>
      <vt:variant>
        <vt:i4>0</vt:i4>
      </vt:variant>
      <vt:variant>
        <vt:i4>5</vt:i4>
      </vt:variant>
      <vt:variant>
        <vt:lpwstr>http://www.astynomia.gr/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ΑΝΟΙΚΤΟΥ ΔΙΑΓΩΝΙΣΜΟΥ ΠΡΟΜΗΘΕΙΩΝ ΣΕ ΚΟΙΝΟΤΙΚΟ  ΕΠΙΠΕΔΟ </dc:title>
  <dc:subject/>
  <dc:creator>ΥΠΟΥΡΓΕΙΟ ΔΗΜΟΣΙΑΣ ΤΑΞΗΣ</dc:creator>
  <cp:keywords/>
  <dc:description/>
  <cp:lastModifiedBy>Quest User</cp:lastModifiedBy>
  <cp:revision>2</cp:revision>
  <cp:lastPrinted>2013-11-18T07:59:00Z</cp:lastPrinted>
  <dcterms:created xsi:type="dcterms:W3CDTF">2013-11-25T11:24:00Z</dcterms:created>
  <dcterms:modified xsi:type="dcterms:W3CDTF">2013-11-25T11:24:00Z</dcterms:modified>
</cp:coreProperties>
</file>