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6B" w:rsidRPr="00117DD0" w:rsidRDefault="001C7C6B" w:rsidP="001C7C6B">
      <w:pPr>
        <w:jc w:val="center"/>
        <w:rPr>
          <w:b/>
          <w:sz w:val="28"/>
          <w:szCs w:val="28"/>
          <w:lang w:val="el-GR"/>
        </w:rPr>
      </w:pPr>
      <w:r w:rsidRPr="00117DD0">
        <w:rPr>
          <w:b/>
          <w:sz w:val="28"/>
          <w:szCs w:val="28"/>
          <w:lang w:val="el-GR"/>
        </w:rPr>
        <w:t>ΔΕΛΤΙΟ ΤΥΠΟΥ</w:t>
      </w:r>
    </w:p>
    <w:p w:rsidR="00DA3BF1" w:rsidRPr="00117DD0" w:rsidRDefault="00DA3BF1" w:rsidP="001C7C6B">
      <w:pPr>
        <w:pStyle w:val="Web"/>
        <w:shd w:val="clear" w:color="auto" w:fill="FFFFFF"/>
        <w:jc w:val="center"/>
        <w:rPr>
          <w:rFonts w:ascii="Calibri" w:hAnsi="Calibri" w:cs="Tahoma"/>
          <w:b/>
          <w:bCs/>
          <w:color w:val="000000"/>
          <w:sz w:val="28"/>
          <w:szCs w:val="28"/>
        </w:rPr>
      </w:pPr>
    </w:p>
    <w:p w:rsidR="00117DD0" w:rsidRDefault="00D767CB" w:rsidP="00117DD0">
      <w:pPr>
        <w:pStyle w:val="Web"/>
        <w:shd w:val="clear" w:color="auto" w:fill="FFFFFF"/>
        <w:jc w:val="center"/>
        <w:rPr>
          <w:rFonts w:asciiTheme="minorHAnsi" w:hAnsiTheme="minorHAnsi" w:cstheme="minorHAnsi"/>
          <w:b/>
          <w:sz w:val="28"/>
          <w:szCs w:val="28"/>
        </w:rPr>
      </w:pPr>
      <w:r w:rsidRPr="00117DD0">
        <w:rPr>
          <w:rFonts w:asciiTheme="minorHAnsi" w:hAnsiTheme="minorHAnsi" w:cstheme="minorHAnsi"/>
          <w:b/>
          <w:bCs/>
          <w:color w:val="000000"/>
          <w:sz w:val="28"/>
          <w:szCs w:val="28"/>
          <w:lang w:val="en-US"/>
        </w:rPr>
        <w:t>H</w:t>
      </w:r>
      <w:r w:rsidRPr="00117DD0">
        <w:rPr>
          <w:rFonts w:asciiTheme="minorHAnsi" w:hAnsiTheme="minorHAnsi" w:cstheme="minorHAnsi"/>
          <w:b/>
          <w:bCs/>
          <w:color w:val="000000"/>
          <w:sz w:val="28"/>
          <w:szCs w:val="28"/>
        </w:rPr>
        <w:t xml:space="preserve"> </w:t>
      </w:r>
      <w:r w:rsidR="007D431E" w:rsidRPr="00117DD0">
        <w:rPr>
          <w:rFonts w:asciiTheme="minorHAnsi" w:hAnsiTheme="minorHAnsi" w:cstheme="minorHAnsi"/>
          <w:b/>
          <w:bCs/>
          <w:color w:val="000000"/>
          <w:sz w:val="28"/>
          <w:szCs w:val="28"/>
          <w:lang w:val="en-US"/>
        </w:rPr>
        <w:t>Enterprise</w:t>
      </w:r>
      <w:r w:rsidR="007D431E" w:rsidRPr="00117DD0">
        <w:rPr>
          <w:rFonts w:asciiTheme="minorHAnsi" w:hAnsiTheme="minorHAnsi" w:cstheme="minorHAnsi"/>
          <w:b/>
          <w:bCs/>
          <w:color w:val="000000"/>
          <w:sz w:val="28"/>
          <w:szCs w:val="28"/>
        </w:rPr>
        <w:t xml:space="preserve"> </w:t>
      </w:r>
      <w:r w:rsidR="007D431E" w:rsidRPr="00117DD0">
        <w:rPr>
          <w:rFonts w:asciiTheme="minorHAnsi" w:hAnsiTheme="minorHAnsi" w:cstheme="minorHAnsi"/>
          <w:b/>
          <w:bCs/>
          <w:color w:val="000000"/>
          <w:sz w:val="28"/>
          <w:szCs w:val="28"/>
          <w:lang w:val="en-US"/>
        </w:rPr>
        <w:t>Greece</w:t>
      </w:r>
      <w:r w:rsidRPr="00117DD0">
        <w:rPr>
          <w:rFonts w:asciiTheme="minorHAnsi" w:hAnsiTheme="minorHAnsi" w:cstheme="minorHAnsi"/>
          <w:b/>
          <w:bCs/>
          <w:color w:val="000000"/>
          <w:sz w:val="28"/>
          <w:szCs w:val="28"/>
        </w:rPr>
        <w:t xml:space="preserve"> φιλοξενεί την </w:t>
      </w:r>
      <w:r w:rsidRPr="00117DD0">
        <w:rPr>
          <w:rFonts w:asciiTheme="minorHAnsi" w:hAnsiTheme="minorHAnsi" w:cstheme="minorHAnsi"/>
          <w:b/>
          <w:sz w:val="28"/>
          <w:szCs w:val="28"/>
        </w:rPr>
        <w:t>87</w:t>
      </w:r>
      <w:r w:rsidRPr="00117DD0">
        <w:rPr>
          <w:rFonts w:asciiTheme="minorHAnsi" w:hAnsiTheme="minorHAnsi" w:cstheme="minorHAnsi"/>
          <w:b/>
          <w:sz w:val="28"/>
          <w:szCs w:val="28"/>
          <w:vertAlign w:val="superscript"/>
        </w:rPr>
        <w:t xml:space="preserve">η </w:t>
      </w:r>
      <w:r w:rsidRPr="00117DD0">
        <w:rPr>
          <w:rFonts w:asciiTheme="minorHAnsi" w:hAnsiTheme="minorHAnsi" w:cstheme="minorHAnsi"/>
          <w:b/>
          <w:sz w:val="28"/>
          <w:szCs w:val="28"/>
        </w:rPr>
        <w:t xml:space="preserve">συνάντηση </w:t>
      </w:r>
    </w:p>
    <w:p w:rsidR="001C7C6B" w:rsidRPr="00117DD0" w:rsidRDefault="00D767CB" w:rsidP="00117DD0">
      <w:pPr>
        <w:pStyle w:val="Web"/>
        <w:shd w:val="clear" w:color="auto" w:fill="FFFFFF"/>
        <w:jc w:val="center"/>
        <w:rPr>
          <w:rFonts w:asciiTheme="minorHAnsi" w:hAnsiTheme="minorHAnsi" w:cstheme="minorHAnsi"/>
          <w:b/>
          <w:bCs/>
          <w:color w:val="000000"/>
          <w:sz w:val="28"/>
          <w:szCs w:val="28"/>
        </w:rPr>
      </w:pPr>
      <w:r w:rsidRPr="00117DD0">
        <w:rPr>
          <w:rFonts w:asciiTheme="minorHAnsi" w:hAnsiTheme="minorHAnsi" w:cstheme="minorHAnsi"/>
          <w:b/>
          <w:sz w:val="28"/>
          <w:szCs w:val="28"/>
        </w:rPr>
        <w:t xml:space="preserve">εργασίας των </w:t>
      </w:r>
      <w:r w:rsidRPr="00117DD0">
        <w:rPr>
          <w:rFonts w:asciiTheme="minorHAnsi" w:hAnsiTheme="minorHAnsi" w:cstheme="minorHAnsi"/>
          <w:b/>
          <w:bCs/>
          <w:sz w:val="28"/>
          <w:szCs w:val="28"/>
        </w:rPr>
        <w:t xml:space="preserve"> </w:t>
      </w:r>
      <w:r w:rsidRPr="00117DD0">
        <w:rPr>
          <w:rFonts w:asciiTheme="minorHAnsi" w:hAnsiTheme="minorHAnsi" w:cstheme="minorHAnsi"/>
          <w:b/>
          <w:sz w:val="28"/>
          <w:szCs w:val="28"/>
        </w:rPr>
        <w:t>Ευρωπαϊκών Οργανισμών Προώθησης Εξαγωγών</w:t>
      </w:r>
    </w:p>
    <w:p w:rsidR="007D431E" w:rsidRDefault="007D431E" w:rsidP="00117DD0">
      <w:pPr>
        <w:pStyle w:val="Web"/>
        <w:shd w:val="clear" w:color="auto" w:fill="FFFFFF"/>
        <w:jc w:val="both"/>
        <w:rPr>
          <w:rFonts w:asciiTheme="minorHAnsi" w:hAnsiTheme="minorHAnsi" w:cstheme="minorHAnsi"/>
          <w:b/>
          <w:bCs/>
          <w:color w:val="000000"/>
        </w:rPr>
      </w:pPr>
    </w:p>
    <w:p w:rsidR="00117DD0" w:rsidRPr="00117DD0" w:rsidRDefault="00117DD0" w:rsidP="00117DD0">
      <w:pPr>
        <w:pStyle w:val="Web"/>
        <w:shd w:val="clear" w:color="auto" w:fill="FFFFFF"/>
        <w:jc w:val="both"/>
        <w:rPr>
          <w:rFonts w:asciiTheme="minorHAnsi" w:hAnsiTheme="minorHAnsi" w:cstheme="minorHAnsi"/>
          <w:b/>
          <w:bCs/>
          <w:color w:val="000000"/>
        </w:rPr>
      </w:pPr>
    </w:p>
    <w:p w:rsidR="00EB525B" w:rsidRPr="00117DD0" w:rsidRDefault="001C7C6B" w:rsidP="00117DD0">
      <w:pPr>
        <w:jc w:val="both"/>
        <w:rPr>
          <w:rFonts w:cstheme="minorHAnsi"/>
          <w:lang w:val="el-GR"/>
        </w:rPr>
      </w:pPr>
      <w:r w:rsidRPr="00117DD0">
        <w:rPr>
          <w:rFonts w:cstheme="minorHAnsi"/>
          <w:b/>
          <w:lang w:val="el-GR"/>
        </w:rPr>
        <w:t xml:space="preserve">Αθήνα, </w:t>
      </w:r>
      <w:r w:rsidR="00D767CB" w:rsidRPr="00117DD0">
        <w:rPr>
          <w:rFonts w:cstheme="minorHAnsi"/>
          <w:b/>
          <w:lang w:val="el-GR"/>
        </w:rPr>
        <w:t>23</w:t>
      </w:r>
      <w:r w:rsidR="00BF4F2E" w:rsidRPr="00117DD0">
        <w:rPr>
          <w:rFonts w:cstheme="minorHAnsi"/>
          <w:b/>
          <w:lang w:val="el-GR"/>
        </w:rPr>
        <w:t xml:space="preserve"> Ιουνίου</w:t>
      </w:r>
      <w:r w:rsidR="003135BA" w:rsidRPr="00117DD0">
        <w:rPr>
          <w:rFonts w:cstheme="minorHAnsi"/>
          <w:b/>
          <w:lang w:val="el-GR"/>
        </w:rPr>
        <w:t xml:space="preserve"> 2020</w:t>
      </w:r>
      <w:r w:rsidR="00CD5B7C" w:rsidRPr="00117DD0">
        <w:rPr>
          <w:rFonts w:cstheme="minorHAnsi"/>
          <w:b/>
          <w:lang w:val="el-GR"/>
        </w:rPr>
        <w:t xml:space="preserve"> | </w:t>
      </w:r>
      <w:r w:rsidR="00D767CB" w:rsidRPr="00117DD0">
        <w:rPr>
          <w:rFonts w:cstheme="minorHAnsi"/>
          <w:lang w:val="el-GR"/>
        </w:rPr>
        <w:t xml:space="preserve">Η </w:t>
      </w:r>
      <w:r w:rsidR="00EB525B" w:rsidRPr="00117DD0">
        <w:rPr>
          <w:rFonts w:cstheme="minorHAnsi"/>
          <w:lang w:val="el-GR"/>
        </w:rPr>
        <w:t xml:space="preserve"> </w:t>
      </w:r>
      <w:r w:rsidR="00EB525B" w:rsidRPr="00117DD0">
        <w:rPr>
          <w:rFonts w:cstheme="minorHAnsi"/>
        </w:rPr>
        <w:t>Enterprise</w:t>
      </w:r>
      <w:r w:rsidR="00EB525B" w:rsidRPr="00117DD0">
        <w:rPr>
          <w:rFonts w:cstheme="minorHAnsi"/>
          <w:lang w:val="el-GR"/>
        </w:rPr>
        <w:t xml:space="preserve"> </w:t>
      </w:r>
      <w:r w:rsidR="00EB525B" w:rsidRPr="00117DD0">
        <w:rPr>
          <w:rFonts w:cstheme="minorHAnsi"/>
        </w:rPr>
        <w:t>Greece</w:t>
      </w:r>
      <w:r w:rsidR="00D767CB" w:rsidRPr="00117DD0">
        <w:rPr>
          <w:rFonts w:cstheme="minorHAnsi"/>
          <w:lang w:val="el-GR"/>
        </w:rPr>
        <w:t xml:space="preserve"> φιλοξενεί και διοργανώνει την </w:t>
      </w:r>
      <w:r w:rsidR="00EB525B" w:rsidRPr="00117DD0">
        <w:rPr>
          <w:rFonts w:cstheme="minorHAnsi"/>
          <w:lang w:val="el-GR"/>
        </w:rPr>
        <w:t>87</w:t>
      </w:r>
      <w:r w:rsidR="00EB525B" w:rsidRPr="00117DD0">
        <w:rPr>
          <w:rFonts w:cstheme="minorHAnsi"/>
          <w:vertAlign w:val="superscript"/>
          <w:lang w:val="el-GR"/>
        </w:rPr>
        <w:t xml:space="preserve">η </w:t>
      </w:r>
      <w:r w:rsidR="00EB525B" w:rsidRPr="00117DD0">
        <w:rPr>
          <w:rFonts w:cstheme="minorHAnsi"/>
          <w:lang w:val="el-GR"/>
        </w:rPr>
        <w:t xml:space="preserve">συνάντηση εργασίας του </w:t>
      </w:r>
      <w:r w:rsidR="00EB525B" w:rsidRPr="00117DD0">
        <w:rPr>
          <w:rFonts w:cstheme="minorHAnsi"/>
          <w:b/>
          <w:bCs/>
        </w:rPr>
        <w:t>Working</w:t>
      </w:r>
      <w:r w:rsidR="00EB525B" w:rsidRPr="00117DD0">
        <w:rPr>
          <w:rFonts w:cstheme="minorHAnsi"/>
          <w:b/>
          <w:bCs/>
          <w:lang w:val="el-GR"/>
        </w:rPr>
        <w:t xml:space="preserve"> </w:t>
      </w:r>
      <w:r w:rsidR="00EB525B" w:rsidRPr="00117DD0">
        <w:rPr>
          <w:rFonts w:cstheme="minorHAnsi"/>
          <w:b/>
          <w:bCs/>
        </w:rPr>
        <w:t>Group</w:t>
      </w:r>
      <w:r w:rsidR="00EB525B" w:rsidRPr="00117DD0">
        <w:rPr>
          <w:rFonts w:cstheme="minorHAnsi"/>
          <w:b/>
          <w:bCs/>
          <w:lang w:val="el-GR"/>
        </w:rPr>
        <w:t xml:space="preserve"> </w:t>
      </w:r>
      <w:r w:rsidR="00EB525B" w:rsidRPr="00117DD0">
        <w:rPr>
          <w:rFonts w:cstheme="minorHAnsi"/>
          <w:b/>
          <w:bCs/>
        </w:rPr>
        <w:t>of</w:t>
      </w:r>
      <w:r w:rsidR="00EB525B" w:rsidRPr="00117DD0">
        <w:rPr>
          <w:rFonts w:cstheme="minorHAnsi"/>
          <w:b/>
          <w:bCs/>
          <w:lang w:val="el-GR"/>
        </w:rPr>
        <w:t xml:space="preserve"> </w:t>
      </w:r>
      <w:r w:rsidR="00EB525B" w:rsidRPr="00117DD0">
        <w:rPr>
          <w:rFonts w:cstheme="minorHAnsi"/>
          <w:b/>
          <w:bCs/>
        </w:rPr>
        <w:t>Information</w:t>
      </w:r>
      <w:r w:rsidR="00EB525B" w:rsidRPr="00117DD0">
        <w:rPr>
          <w:rFonts w:cstheme="minorHAnsi"/>
          <w:b/>
          <w:bCs/>
          <w:lang w:val="el-GR"/>
        </w:rPr>
        <w:t xml:space="preserve"> </w:t>
      </w:r>
      <w:r w:rsidR="00EB525B" w:rsidRPr="00117DD0">
        <w:rPr>
          <w:rFonts w:cstheme="minorHAnsi"/>
          <w:b/>
          <w:bCs/>
        </w:rPr>
        <w:t>Professionals</w:t>
      </w:r>
      <w:r w:rsidR="00EB525B" w:rsidRPr="00117DD0">
        <w:rPr>
          <w:rFonts w:cstheme="minorHAnsi"/>
          <w:b/>
          <w:bCs/>
          <w:lang w:val="el-GR"/>
        </w:rPr>
        <w:t xml:space="preserve"> (</w:t>
      </w:r>
      <w:r w:rsidR="00EB525B" w:rsidRPr="00117DD0">
        <w:rPr>
          <w:rFonts w:cstheme="minorHAnsi"/>
          <w:b/>
          <w:bCs/>
        </w:rPr>
        <w:t>WGIP</w:t>
      </w:r>
      <w:r w:rsidR="00EB525B" w:rsidRPr="00117DD0">
        <w:rPr>
          <w:rFonts w:cstheme="minorHAnsi"/>
          <w:b/>
          <w:bCs/>
          <w:lang w:val="el-GR"/>
        </w:rPr>
        <w:t>)</w:t>
      </w:r>
      <w:r w:rsidR="00EB525B" w:rsidRPr="00117DD0">
        <w:rPr>
          <w:rFonts w:cstheme="minorHAnsi"/>
          <w:lang w:val="el-GR"/>
        </w:rPr>
        <w:t xml:space="preserve"> των Ευρωπαϊκών Οργανισμών Προώθησης Εξαγωγών.</w:t>
      </w:r>
      <w:r w:rsidR="00D767CB" w:rsidRPr="00117DD0">
        <w:rPr>
          <w:rFonts w:cstheme="minorHAnsi"/>
          <w:lang w:val="el-GR"/>
        </w:rPr>
        <w:t xml:space="preserve"> </w:t>
      </w:r>
      <w:r w:rsidR="00EB525B" w:rsidRPr="00117DD0">
        <w:rPr>
          <w:rFonts w:cstheme="minorHAnsi"/>
          <w:lang w:val="el-GR"/>
        </w:rPr>
        <w:t xml:space="preserve">Η φετινή συνάντηση </w:t>
      </w:r>
      <w:r w:rsidR="00D767CB" w:rsidRPr="00117DD0">
        <w:rPr>
          <w:rFonts w:cstheme="minorHAnsi"/>
          <w:lang w:val="el-GR"/>
        </w:rPr>
        <w:t xml:space="preserve">στην οποία έχουν επιβεβαιώσει την διαδικτυακή συμμετοχή τους εκπρόσωποι 23 οργανισμών, </w:t>
      </w:r>
      <w:r w:rsidR="00EB525B" w:rsidRPr="00117DD0">
        <w:rPr>
          <w:rFonts w:cstheme="minorHAnsi"/>
          <w:lang w:val="el-GR"/>
        </w:rPr>
        <w:t xml:space="preserve">λαμβάνει χώρα σε μια από τις πιο κρίσιμες περιόδους </w:t>
      </w:r>
      <w:r w:rsidR="00D767CB" w:rsidRPr="00117DD0">
        <w:rPr>
          <w:rFonts w:cstheme="minorHAnsi"/>
          <w:lang w:val="el-GR"/>
        </w:rPr>
        <w:t>για την οικονομική ανάπτυξη όλης της Ευρώπης</w:t>
      </w:r>
      <w:r w:rsidR="00EB525B" w:rsidRPr="00117DD0">
        <w:rPr>
          <w:rFonts w:cstheme="minorHAnsi"/>
          <w:lang w:val="el-GR"/>
        </w:rPr>
        <w:t>.</w:t>
      </w:r>
    </w:p>
    <w:p w:rsidR="00D767CB" w:rsidRPr="00117DD0" w:rsidRDefault="00D767CB" w:rsidP="00117DD0">
      <w:pPr>
        <w:jc w:val="both"/>
        <w:rPr>
          <w:rFonts w:cstheme="minorHAnsi"/>
          <w:lang w:val="el-GR"/>
        </w:rPr>
      </w:pPr>
    </w:p>
    <w:p w:rsidR="00D767CB" w:rsidRPr="00117DD0" w:rsidRDefault="00EB525B" w:rsidP="00117DD0">
      <w:pPr>
        <w:jc w:val="both"/>
        <w:rPr>
          <w:rFonts w:cstheme="minorHAnsi"/>
          <w:lang w:val="el-GR"/>
        </w:rPr>
      </w:pPr>
      <w:r w:rsidRPr="00117DD0">
        <w:rPr>
          <w:rFonts w:cstheme="minorHAnsi"/>
          <w:lang w:val="el-GR"/>
        </w:rPr>
        <w:t xml:space="preserve">Σε αυτό το απαιτητικό περιβάλλον, η </w:t>
      </w:r>
      <w:r w:rsidR="00D767CB" w:rsidRPr="00117DD0">
        <w:rPr>
          <w:rFonts w:cstheme="minorHAnsi"/>
        </w:rPr>
        <w:t>Enterprise</w:t>
      </w:r>
      <w:r w:rsidR="00D767CB" w:rsidRPr="00117DD0">
        <w:rPr>
          <w:rFonts w:cstheme="minorHAnsi"/>
          <w:lang w:val="el-GR"/>
        </w:rPr>
        <w:t xml:space="preserve"> </w:t>
      </w:r>
      <w:r w:rsidR="00D767CB" w:rsidRPr="00117DD0">
        <w:rPr>
          <w:rFonts w:cstheme="minorHAnsi"/>
        </w:rPr>
        <w:t>Greece</w:t>
      </w:r>
      <w:r w:rsidR="00D767CB" w:rsidRPr="00117DD0">
        <w:rPr>
          <w:rFonts w:cstheme="minorHAnsi"/>
          <w:lang w:val="el-GR"/>
        </w:rPr>
        <w:t xml:space="preserve"> επέλεξε να συμπεριλάβει στην </w:t>
      </w:r>
      <w:r w:rsidRPr="00117DD0">
        <w:rPr>
          <w:rFonts w:cstheme="minorHAnsi"/>
          <w:lang w:val="el-GR"/>
        </w:rPr>
        <w:t xml:space="preserve">θεματολογία της φετινής συνάντησης </w:t>
      </w:r>
      <w:r w:rsidR="00D767CB" w:rsidRPr="00117DD0">
        <w:rPr>
          <w:rFonts w:cstheme="minorHAnsi"/>
          <w:lang w:val="el-GR"/>
        </w:rPr>
        <w:t xml:space="preserve">την ανάδειξη </w:t>
      </w:r>
      <w:r w:rsidRPr="00117DD0">
        <w:rPr>
          <w:rFonts w:cstheme="minorHAnsi"/>
          <w:lang w:val="el-GR"/>
        </w:rPr>
        <w:t>πρωτοποριακ</w:t>
      </w:r>
      <w:r w:rsidR="00D767CB" w:rsidRPr="00117DD0">
        <w:rPr>
          <w:rFonts w:cstheme="minorHAnsi"/>
          <w:lang w:val="el-GR"/>
        </w:rPr>
        <w:t xml:space="preserve">ών </w:t>
      </w:r>
      <w:r w:rsidRPr="00117DD0">
        <w:rPr>
          <w:rFonts w:cstheme="minorHAnsi"/>
          <w:lang w:val="el-GR"/>
        </w:rPr>
        <w:t>εργαλεί</w:t>
      </w:r>
      <w:r w:rsidR="00D767CB" w:rsidRPr="00117DD0">
        <w:rPr>
          <w:rFonts w:cstheme="minorHAnsi"/>
          <w:lang w:val="el-GR"/>
        </w:rPr>
        <w:t>ων</w:t>
      </w:r>
      <w:r w:rsidRPr="00117DD0">
        <w:rPr>
          <w:rFonts w:cstheme="minorHAnsi"/>
          <w:lang w:val="el-GR"/>
        </w:rPr>
        <w:t xml:space="preserve"> μάρκετινγκ και επικοινωνίας, σύγχρονες προσεγγίσεις </w:t>
      </w:r>
      <w:r w:rsidRPr="00117DD0">
        <w:rPr>
          <w:rFonts w:cstheme="minorHAnsi"/>
        </w:rPr>
        <w:t>country</w:t>
      </w:r>
      <w:r w:rsidRPr="00117DD0">
        <w:rPr>
          <w:rFonts w:cstheme="minorHAnsi"/>
          <w:lang w:val="el-GR"/>
        </w:rPr>
        <w:t xml:space="preserve"> </w:t>
      </w:r>
      <w:r w:rsidRPr="00117DD0">
        <w:rPr>
          <w:rFonts w:cstheme="minorHAnsi"/>
        </w:rPr>
        <w:t>branding</w:t>
      </w:r>
      <w:r w:rsidRPr="00117DD0">
        <w:rPr>
          <w:rFonts w:cstheme="minorHAnsi"/>
          <w:lang w:val="el-GR"/>
        </w:rPr>
        <w:t xml:space="preserve">, καινοτόμες εξαγωγικές υπηρεσίες, αλλά και </w:t>
      </w:r>
      <w:r w:rsidR="00D767CB" w:rsidRPr="00117DD0">
        <w:rPr>
          <w:rFonts w:cstheme="minorHAnsi"/>
          <w:lang w:val="el-GR"/>
        </w:rPr>
        <w:t xml:space="preserve">τρόπους </w:t>
      </w:r>
      <w:r w:rsidRPr="00117DD0">
        <w:rPr>
          <w:rFonts w:cstheme="minorHAnsi"/>
          <w:lang w:val="el-GR"/>
        </w:rPr>
        <w:t>διαχείριση</w:t>
      </w:r>
      <w:r w:rsidR="00D767CB" w:rsidRPr="00117DD0">
        <w:rPr>
          <w:rFonts w:cstheme="minorHAnsi"/>
          <w:lang w:val="el-GR"/>
        </w:rPr>
        <w:t>ς</w:t>
      </w:r>
      <w:r w:rsidRPr="00117DD0">
        <w:rPr>
          <w:rFonts w:cstheme="minorHAnsi"/>
          <w:lang w:val="el-GR"/>
        </w:rPr>
        <w:t xml:space="preserve"> της επόμενης μέρας της πανδημίας </w:t>
      </w:r>
      <w:r w:rsidRPr="00117DD0">
        <w:rPr>
          <w:rFonts w:cstheme="minorHAnsi"/>
        </w:rPr>
        <w:t>COVID</w:t>
      </w:r>
      <w:r w:rsidRPr="00117DD0">
        <w:rPr>
          <w:rFonts w:cstheme="minorHAnsi"/>
          <w:lang w:val="el-GR"/>
        </w:rPr>
        <w:t xml:space="preserve">-19. </w:t>
      </w:r>
    </w:p>
    <w:p w:rsidR="00EB525B" w:rsidRPr="00117DD0" w:rsidRDefault="00D767CB" w:rsidP="00117DD0">
      <w:pPr>
        <w:jc w:val="both"/>
        <w:rPr>
          <w:rFonts w:cstheme="minorHAnsi"/>
          <w:lang w:val="el-GR"/>
        </w:rPr>
      </w:pPr>
      <w:r w:rsidRPr="00117DD0">
        <w:rPr>
          <w:rFonts w:cstheme="minorHAnsi"/>
          <w:lang w:val="el-GR"/>
        </w:rPr>
        <w:t>Στο πρόγραμμα της συνάντησης έχουν επίσης ενσωματωθεί όπως κάθε χρόνο, οι</w:t>
      </w:r>
      <w:r w:rsidR="00EB525B" w:rsidRPr="00117DD0">
        <w:rPr>
          <w:rFonts w:cstheme="minorHAnsi"/>
          <w:lang w:val="el-GR"/>
        </w:rPr>
        <w:t xml:space="preserve"> επιμέρους προσπάθειες και πρωτοβουλίες σε ευρωπαϊκό επίπεδο για την υποστήριξη των ΜμΕ </w:t>
      </w:r>
      <w:r w:rsidRPr="00117DD0">
        <w:rPr>
          <w:rFonts w:cstheme="minorHAnsi"/>
          <w:lang w:val="el-GR"/>
        </w:rPr>
        <w:t xml:space="preserve">κατά τη διαδικασία </w:t>
      </w:r>
      <w:r w:rsidR="00EB525B" w:rsidRPr="00117DD0">
        <w:rPr>
          <w:rFonts w:cstheme="minorHAnsi"/>
          <w:lang w:val="el-GR"/>
        </w:rPr>
        <w:t>αποτελεσματική</w:t>
      </w:r>
      <w:r w:rsidRPr="00117DD0">
        <w:rPr>
          <w:rFonts w:cstheme="minorHAnsi"/>
          <w:lang w:val="el-GR"/>
        </w:rPr>
        <w:t>ς</w:t>
      </w:r>
      <w:r w:rsidR="00EB525B" w:rsidRPr="00117DD0">
        <w:rPr>
          <w:rFonts w:cstheme="minorHAnsi"/>
          <w:lang w:val="el-GR"/>
        </w:rPr>
        <w:t xml:space="preserve"> πρόσβασή</w:t>
      </w:r>
      <w:r w:rsidRPr="00117DD0">
        <w:rPr>
          <w:rFonts w:cstheme="minorHAnsi"/>
          <w:lang w:val="el-GR"/>
        </w:rPr>
        <w:t>ς</w:t>
      </w:r>
      <w:r w:rsidR="00EB525B" w:rsidRPr="00117DD0">
        <w:rPr>
          <w:rFonts w:cstheme="minorHAnsi"/>
          <w:lang w:val="el-GR"/>
        </w:rPr>
        <w:t xml:space="preserve"> τους στις διεθνείς αγορές.</w:t>
      </w:r>
    </w:p>
    <w:p w:rsidR="00D767CB" w:rsidRPr="00117DD0" w:rsidRDefault="00D767CB" w:rsidP="00117DD0">
      <w:pPr>
        <w:jc w:val="both"/>
        <w:rPr>
          <w:rFonts w:cstheme="minorHAnsi"/>
          <w:lang w:val="el-GR"/>
        </w:rPr>
      </w:pPr>
    </w:p>
    <w:p w:rsidR="00EB525B" w:rsidRDefault="00EB525B" w:rsidP="00117DD0">
      <w:pPr>
        <w:jc w:val="both"/>
        <w:rPr>
          <w:rFonts w:cstheme="minorHAnsi"/>
        </w:rPr>
      </w:pPr>
      <w:r w:rsidRPr="00117DD0">
        <w:rPr>
          <w:rFonts w:cstheme="minorHAnsi"/>
          <w:lang w:val="el-GR"/>
        </w:rPr>
        <w:t xml:space="preserve">Η </w:t>
      </w:r>
      <w:r w:rsidRPr="00117DD0">
        <w:rPr>
          <w:rFonts w:cstheme="minorHAnsi"/>
        </w:rPr>
        <w:t>Enterprise</w:t>
      </w:r>
      <w:r w:rsidRPr="00117DD0">
        <w:rPr>
          <w:rFonts w:cstheme="minorHAnsi"/>
          <w:lang w:val="el-GR"/>
        </w:rPr>
        <w:t xml:space="preserve"> </w:t>
      </w:r>
      <w:r w:rsidRPr="00117DD0">
        <w:rPr>
          <w:rFonts w:cstheme="minorHAnsi"/>
        </w:rPr>
        <w:t>Greece</w:t>
      </w:r>
      <w:r w:rsidRPr="00117DD0">
        <w:rPr>
          <w:rFonts w:cstheme="minorHAnsi"/>
          <w:lang w:val="el-GR"/>
        </w:rPr>
        <w:t xml:space="preserve"> αφουγκραζόμενη τ</w:t>
      </w:r>
      <w:r w:rsidR="00D767CB" w:rsidRPr="00117DD0">
        <w:rPr>
          <w:rFonts w:cstheme="minorHAnsi"/>
          <w:lang w:val="el-GR"/>
        </w:rPr>
        <w:t>ην αγωνία των συναδέλφων των Ευρωπαϊκών Οργανισμών Προώθησης Εξαγωγών να εφεύρουν νέους τρόπους προώθησης και να παράσχουν ολοκληρωμένη και αποτελεσματική υποστήριξης στις εγχώριες εξαγωγικές τους επιχειρήσεων</w:t>
      </w:r>
      <w:r w:rsidRPr="00117DD0">
        <w:rPr>
          <w:rFonts w:cstheme="minorHAnsi"/>
          <w:lang w:val="el-GR"/>
        </w:rPr>
        <w:t xml:space="preserve">, αποφάσισε για πρώτη φορά, να </w:t>
      </w:r>
      <w:r w:rsidR="00D767CB" w:rsidRPr="00117DD0">
        <w:rPr>
          <w:rFonts w:cstheme="minorHAnsi"/>
          <w:lang w:val="el-GR"/>
        </w:rPr>
        <w:t>διοργανώσει ένα</w:t>
      </w:r>
      <w:r w:rsidRPr="00117DD0">
        <w:rPr>
          <w:rFonts w:cstheme="minorHAnsi"/>
          <w:lang w:val="el-GR"/>
        </w:rPr>
        <w:t xml:space="preserve"> </w:t>
      </w:r>
      <w:r w:rsidRPr="00117DD0">
        <w:rPr>
          <w:rFonts w:cstheme="minorHAnsi"/>
        </w:rPr>
        <w:t>bootcamp</w:t>
      </w:r>
      <w:r w:rsidRPr="00117DD0">
        <w:rPr>
          <w:rFonts w:cstheme="minorHAnsi"/>
          <w:lang w:val="el-GR"/>
        </w:rPr>
        <w:t xml:space="preserve"> </w:t>
      </w:r>
      <w:r w:rsidR="00D767CB" w:rsidRPr="00117DD0">
        <w:rPr>
          <w:rFonts w:cstheme="minorHAnsi"/>
          <w:lang w:val="el-GR"/>
        </w:rPr>
        <w:t xml:space="preserve">τη δεύτερη μέρα της συνάντησης </w:t>
      </w:r>
      <w:r w:rsidRPr="00117DD0">
        <w:rPr>
          <w:rFonts w:cstheme="minorHAnsi"/>
          <w:lang w:val="el-GR"/>
        </w:rPr>
        <w:t xml:space="preserve">που θα δώσει στους συμμετέχοντες τη δυνατότητα να </w:t>
      </w:r>
      <w:r w:rsidR="00117DD0" w:rsidRPr="00117DD0">
        <w:rPr>
          <w:rFonts w:cstheme="minorHAnsi"/>
          <w:lang w:val="el-GR"/>
        </w:rPr>
        <w:t>κατανοήσουν θέματα όπως</w:t>
      </w:r>
      <w:r w:rsidR="005E2A12" w:rsidRPr="005E2A12">
        <w:rPr>
          <w:rFonts w:cstheme="minorHAnsi"/>
          <w:lang w:val="el-GR"/>
        </w:rPr>
        <w:t xml:space="preserve"> </w:t>
      </w:r>
      <w:r w:rsidRPr="00117DD0">
        <w:rPr>
          <w:rFonts w:cstheme="minorHAnsi"/>
          <w:lang w:val="el-GR"/>
        </w:rPr>
        <w:t>:</w:t>
      </w:r>
    </w:p>
    <w:p w:rsidR="005E2A12" w:rsidRPr="005E2A12" w:rsidRDefault="005E2A12" w:rsidP="00117DD0">
      <w:pPr>
        <w:jc w:val="both"/>
        <w:rPr>
          <w:rFonts w:cstheme="minorHAnsi"/>
        </w:rPr>
      </w:pPr>
    </w:p>
    <w:p w:rsidR="00EB525B" w:rsidRPr="00117DD0" w:rsidRDefault="00EB525B" w:rsidP="00117DD0">
      <w:pPr>
        <w:numPr>
          <w:ilvl w:val="0"/>
          <w:numId w:val="10"/>
        </w:numPr>
        <w:jc w:val="both"/>
        <w:rPr>
          <w:rFonts w:cstheme="minorHAnsi"/>
          <w:lang w:val="en-GB"/>
        </w:rPr>
      </w:pPr>
      <w:r w:rsidRPr="00117DD0">
        <w:rPr>
          <w:rFonts w:cstheme="minorHAnsi"/>
          <w:b/>
          <w:bCs/>
        </w:rPr>
        <w:t>Social Media Strategies and Campaigns</w:t>
      </w:r>
    </w:p>
    <w:p w:rsidR="00EB525B" w:rsidRPr="00117DD0" w:rsidRDefault="00EB525B" w:rsidP="00117DD0">
      <w:pPr>
        <w:numPr>
          <w:ilvl w:val="0"/>
          <w:numId w:val="10"/>
        </w:numPr>
        <w:jc w:val="both"/>
        <w:rPr>
          <w:rFonts w:cstheme="minorHAnsi"/>
          <w:lang w:val="en-GB"/>
        </w:rPr>
      </w:pPr>
      <w:r w:rsidRPr="00117DD0">
        <w:rPr>
          <w:rFonts w:cstheme="minorHAnsi"/>
          <w:b/>
          <w:bCs/>
        </w:rPr>
        <w:t>Content Ma</w:t>
      </w:r>
      <w:r w:rsidR="00117DD0" w:rsidRPr="00117DD0">
        <w:rPr>
          <w:rFonts w:cstheme="minorHAnsi"/>
          <w:b/>
          <w:bCs/>
        </w:rPr>
        <w:t>rketing and Country Positioning</w:t>
      </w:r>
    </w:p>
    <w:p w:rsidR="00EB525B" w:rsidRPr="00117DD0" w:rsidRDefault="00EB525B" w:rsidP="00117DD0">
      <w:pPr>
        <w:numPr>
          <w:ilvl w:val="0"/>
          <w:numId w:val="10"/>
        </w:numPr>
        <w:jc w:val="both"/>
        <w:rPr>
          <w:rFonts w:cstheme="minorHAnsi"/>
          <w:lang w:val="en-GB"/>
        </w:rPr>
      </w:pPr>
      <w:r w:rsidRPr="00117DD0">
        <w:rPr>
          <w:rFonts w:cstheme="minorHAnsi"/>
          <w:b/>
          <w:bCs/>
        </w:rPr>
        <w:t>Measure what matters / Consumer trends and insights</w:t>
      </w:r>
    </w:p>
    <w:p w:rsidR="00EB525B" w:rsidRPr="00117DD0" w:rsidRDefault="00EB525B" w:rsidP="00117DD0">
      <w:pPr>
        <w:numPr>
          <w:ilvl w:val="0"/>
          <w:numId w:val="10"/>
        </w:numPr>
        <w:jc w:val="both"/>
        <w:rPr>
          <w:rFonts w:cstheme="minorHAnsi"/>
          <w:lang w:val="en-GB"/>
        </w:rPr>
      </w:pPr>
      <w:r w:rsidRPr="00117DD0">
        <w:rPr>
          <w:rFonts w:cstheme="minorHAnsi"/>
          <w:b/>
          <w:bCs/>
        </w:rPr>
        <w:t>Collaborating with Influencers</w:t>
      </w:r>
    </w:p>
    <w:p w:rsidR="00EB525B" w:rsidRPr="00117DD0" w:rsidRDefault="00EB525B" w:rsidP="00117DD0">
      <w:pPr>
        <w:numPr>
          <w:ilvl w:val="0"/>
          <w:numId w:val="10"/>
        </w:numPr>
        <w:jc w:val="both"/>
        <w:rPr>
          <w:rFonts w:cstheme="minorHAnsi"/>
          <w:lang w:val="en-GB"/>
        </w:rPr>
      </w:pPr>
      <w:r w:rsidRPr="00117DD0">
        <w:rPr>
          <w:rFonts w:cstheme="minorHAnsi"/>
          <w:b/>
          <w:bCs/>
        </w:rPr>
        <w:t>Safe to [in]vest in Exports</w:t>
      </w:r>
    </w:p>
    <w:p w:rsidR="00117DD0" w:rsidRPr="00117DD0" w:rsidRDefault="00117DD0" w:rsidP="00117DD0">
      <w:pPr>
        <w:ind w:left="720"/>
        <w:jc w:val="both"/>
        <w:rPr>
          <w:rFonts w:cstheme="minorHAnsi"/>
          <w:lang w:val="en-GB"/>
        </w:rPr>
      </w:pPr>
    </w:p>
    <w:p w:rsidR="00EB525B" w:rsidRPr="00117DD0" w:rsidRDefault="00EB525B" w:rsidP="00117DD0">
      <w:pPr>
        <w:jc w:val="both"/>
        <w:rPr>
          <w:rFonts w:cstheme="minorHAnsi"/>
          <w:lang w:val="el-GR"/>
        </w:rPr>
      </w:pPr>
      <w:r w:rsidRPr="00117DD0">
        <w:rPr>
          <w:rFonts w:cstheme="minorHAnsi"/>
          <w:lang w:val="el-GR"/>
        </w:rPr>
        <w:t xml:space="preserve">Λόγω των περιορισμών της πανδημίας </w:t>
      </w:r>
      <w:r w:rsidRPr="00117DD0">
        <w:rPr>
          <w:rFonts w:cstheme="minorHAnsi"/>
        </w:rPr>
        <w:t>COVID</w:t>
      </w:r>
      <w:r w:rsidRPr="00117DD0">
        <w:rPr>
          <w:rFonts w:cstheme="minorHAnsi"/>
          <w:lang w:val="el-GR"/>
        </w:rPr>
        <w:t xml:space="preserve">-19 και με απόλυτο σεβασμό στη δημόσια υγεία και ασφάλεια, η </w:t>
      </w:r>
      <w:r w:rsidRPr="00117DD0">
        <w:rPr>
          <w:rFonts w:cstheme="minorHAnsi"/>
        </w:rPr>
        <w:t>Enterprise</w:t>
      </w:r>
      <w:r w:rsidRPr="00117DD0">
        <w:rPr>
          <w:rFonts w:cstheme="minorHAnsi"/>
          <w:lang w:val="el-GR"/>
        </w:rPr>
        <w:t xml:space="preserve"> </w:t>
      </w:r>
      <w:r w:rsidRPr="00117DD0">
        <w:rPr>
          <w:rFonts w:cstheme="minorHAnsi"/>
        </w:rPr>
        <w:t>Greece</w:t>
      </w:r>
      <w:r w:rsidRPr="00117DD0">
        <w:rPr>
          <w:rFonts w:cstheme="minorHAnsi"/>
          <w:lang w:val="el-GR"/>
        </w:rPr>
        <w:t xml:space="preserve"> αποφάσισε να </w:t>
      </w:r>
      <w:r w:rsidR="00117DD0" w:rsidRPr="00117DD0">
        <w:rPr>
          <w:rFonts w:cstheme="minorHAnsi"/>
          <w:lang w:val="el-GR"/>
        </w:rPr>
        <w:t xml:space="preserve">μετατρέψει </w:t>
      </w:r>
      <w:r w:rsidRPr="00117DD0">
        <w:rPr>
          <w:rFonts w:cstheme="minorHAnsi"/>
          <w:lang w:val="el-GR"/>
        </w:rPr>
        <w:t xml:space="preserve">τη συνάντηση σε </w:t>
      </w:r>
      <w:r w:rsidR="00117DD0" w:rsidRPr="00117DD0">
        <w:rPr>
          <w:rFonts w:cstheme="minorHAnsi"/>
          <w:lang w:val="el-GR"/>
        </w:rPr>
        <w:t xml:space="preserve">διαδικτυακό </w:t>
      </w:r>
      <w:r w:rsidR="00117DD0" w:rsidRPr="00117DD0">
        <w:rPr>
          <w:rFonts w:cstheme="minorHAnsi"/>
        </w:rPr>
        <w:t>webinar</w:t>
      </w:r>
      <w:r w:rsidR="00C22822">
        <w:rPr>
          <w:rFonts w:cstheme="minorHAnsi"/>
          <w:lang w:val="el-GR"/>
        </w:rPr>
        <w:t xml:space="preserve"> που θα λάβει χώρα στις 25 και 26 Ιουνίου 2020</w:t>
      </w:r>
      <w:bookmarkStart w:id="0" w:name="_GoBack"/>
      <w:bookmarkEnd w:id="0"/>
      <w:r w:rsidRPr="00117DD0">
        <w:rPr>
          <w:rFonts w:cstheme="minorHAnsi"/>
          <w:lang w:val="el-GR"/>
        </w:rPr>
        <w:t>.</w:t>
      </w:r>
    </w:p>
    <w:p w:rsidR="00117DD0" w:rsidRPr="00117DD0" w:rsidRDefault="00117DD0" w:rsidP="00117DD0">
      <w:pPr>
        <w:jc w:val="both"/>
        <w:rPr>
          <w:rFonts w:cstheme="minorHAnsi"/>
          <w:lang w:val="el-GR"/>
        </w:rPr>
      </w:pPr>
    </w:p>
    <w:p w:rsidR="00EB525B" w:rsidRPr="00117DD0" w:rsidRDefault="00117DD0" w:rsidP="00117DD0">
      <w:pPr>
        <w:jc w:val="both"/>
        <w:rPr>
          <w:rFonts w:cstheme="minorHAnsi"/>
          <w:lang w:val="el-GR"/>
        </w:rPr>
      </w:pPr>
      <w:r w:rsidRPr="00117DD0">
        <w:rPr>
          <w:rFonts w:cstheme="minorHAnsi"/>
          <w:lang w:val="el-GR"/>
        </w:rPr>
        <w:t xml:space="preserve">Σημειώνεται ότι  </w:t>
      </w:r>
      <w:r w:rsidRPr="00117DD0">
        <w:rPr>
          <w:rFonts w:cstheme="minorHAnsi"/>
          <w:b/>
          <w:bCs/>
        </w:rPr>
        <w:t>Working</w:t>
      </w:r>
      <w:r w:rsidRPr="00117DD0">
        <w:rPr>
          <w:rFonts w:cstheme="minorHAnsi"/>
          <w:b/>
          <w:bCs/>
          <w:lang w:val="el-GR"/>
        </w:rPr>
        <w:t xml:space="preserve"> </w:t>
      </w:r>
      <w:r w:rsidRPr="00117DD0">
        <w:rPr>
          <w:rFonts w:cstheme="minorHAnsi"/>
          <w:b/>
          <w:bCs/>
        </w:rPr>
        <w:t>Group</w:t>
      </w:r>
      <w:r w:rsidRPr="00117DD0">
        <w:rPr>
          <w:rFonts w:cstheme="minorHAnsi"/>
          <w:b/>
          <w:bCs/>
          <w:lang w:val="el-GR"/>
        </w:rPr>
        <w:t xml:space="preserve"> </w:t>
      </w:r>
      <w:r w:rsidRPr="00117DD0">
        <w:rPr>
          <w:rFonts w:cstheme="minorHAnsi"/>
          <w:b/>
          <w:bCs/>
        </w:rPr>
        <w:t>of</w:t>
      </w:r>
      <w:r w:rsidRPr="00117DD0">
        <w:rPr>
          <w:rFonts w:cstheme="minorHAnsi"/>
          <w:b/>
          <w:bCs/>
          <w:lang w:val="el-GR"/>
        </w:rPr>
        <w:t xml:space="preserve"> </w:t>
      </w:r>
      <w:r w:rsidRPr="00117DD0">
        <w:rPr>
          <w:rFonts w:cstheme="minorHAnsi"/>
          <w:b/>
          <w:bCs/>
        </w:rPr>
        <w:t>Information</w:t>
      </w:r>
      <w:r w:rsidRPr="00117DD0">
        <w:rPr>
          <w:rFonts w:cstheme="minorHAnsi"/>
          <w:b/>
          <w:bCs/>
          <w:lang w:val="el-GR"/>
        </w:rPr>
        <w:t xml:space="preserve"> </w:t>
      </w:r>
      <w:r w:rsidRPr="00117DD0">
        <w:rPr>
          <w:rFonts w:cstheme="minorHAnsi"/>
          <w:b/>
          <w:bCs/>
        </w:rPr>
        <w:t>Professionals</w:t>
      </w:r>
      <w:r w:rsidRPr="00117DD0">
        <w:rPr>
          <w:rFonts w:cstheme="minorHAnsi"/>
          <w:b/>
          <w:bCs/>
          <w:lang w:val="el-GR"/>
        </w:rPr>
        <w:t xml:space="preserve"> (</w:t>
      </w:r>
      <w:r w:rsidRPr="00117DD0">
        <w:rPr>
          <w:rFonts w:cstheme="minorHAnsi"/>
          <w:b/>
          <w:bCs/>
        </w:rPr>
        <w:t>WGIP</w:t>
      </w:r>
      <w:r w:rsidRPr="00117DD0">
        <w:rPr>
          <w:rFonts w:cstheme="minorHAnsi"/>
          <w:b/>
          <w:bCs/>
          <w:lang w:val="el-GR"/>
        </w:rPr>
        <w:t>)</w:t>
      </w:r>
      <w:r w:rsidRPr="00117DD0">
        <w:rPr>
          <w:rFonts w:cstheme="minorHAnsi"/>
          <w:lang w:val="el-GR"/>
        </w:rPr>
        <w:t xml:space="preserve"> των Ευρωπαϊκών Οργανισμών Προώθησης Εξαγωγών </w:t>
      </w:r>
      <w:r w:rsidR="00EB525B" w:rsidRPr="00117DD0">
        <w:rPr>
          <w:rFonts w:cstheme="minorHAnsi"/>
          <w:lang w:val="el-GR"/>
        </w:rPr>
        <w:t>ξεκίνησε το 1973</w:t>
      </w:r>
      <w:r w:rsidRPr="00117DD0">
        <w:rPr>
          <w:rFonts w:cstheme="minorHAnsi"/>
          <w:lang w:val="el-GR"/>
        </w:rPr>
        <w:t xml:space="preserve"> και έχει </w:t>
      </w:r>
      <w:r w:rsidR="00EB525B" w:rsidRPr="00117DD0">
        <w:rPr>
          <w:rFonts w:cstheme="minorHAnsi"/>
          <w:lang w:val="el-GR"/>
        </w:rPr>
        <w:t xml:space="preserve">ως στόχο την ανταλλαγή ιδεών και βέλτιστων πρακτικών μεταξύ των ευρωπαϊκών </w:t>
      </w:r>
      <w:r w:rsidR="00EB525B" w:rsidRPr="00117DD0">
        <w:rPr>
          <w:rFonts w:cstheme="minorHAnsi"/>
        </w:rPr>
        <w:t>TPOs</w:t>
      </w:r>
      <w:r w:rsidR="00EB525B" w:rsidRPr="00117DD0">
        <w:rPr>
          <w:rFonts w:cstheme="minorHAnsi"/>
          <w:lang w:val="el-GR"/>
        </w:rPr>
        <w:t xml:space="preserve"> στον τομέα της επεξεργασίας και της διάδοσης πληροφοριών.</w:t>
      </w:r>
    </w:p>
    <w:p w:rsidR="00E0577D" w:rsidRDefault="00E0577D" w:rsidP="00297B2C">
      <w:pPr>
        <w:pStyle w:val="a8"/>
        <w:ind w:right="-52"/>
        <w:jc w:val="both"/>
        <w:rPr>
          <w:rFonts w:asciiTheme="minorHAnsi" w:eastAsiaTheme="minorHAnsi" w:hAnsiTheme="minorHAnsi" w:cstheme="minorBidi"/>
          <w:i/>
        </w:rPr>
      </w:pPr>
    </w:p>
    <w:p w:rsidR="000B656F" w:rsidRPr="000B656F" w:rsidRDefault="00E0577D" w:rsidP="00E0577D">
      <w:pPr>
        <w:shd w:val="clear" w:color="auto" w:fill="FFFFFF"/>
        <w:spacing w:before="100" w:beforeAutospacing="1"/>
        <w:jc w:val="both"/>
        <w:rPr>
          <w:b/>
          <w:sz w:val="22"/>
          <w:szCs w:val="22"/>
          <w:lang w:val="el-GR"/>
        </w:rPr>
      </w:pPr>
      <w:r w:rsidRPr="002A12F9">
        <w:rPr>
          <w:b/>
          <w:sz w:val="22"/>
          <w:szCs w:val="22"/>
        </w:rPr>
        <w:lastRenderedPageBreak/>
        <w:t>Enterprise</w:t>
      </w:r>
      <w:r w:rsidRPr="002A12F9">
        <w:rPr>
          <w:b/>
          <w:sz w:val="22"/>
          <w:szCs w:val="22"/>
          <w:lang w:val="el-GR"/>
        </w:rPr>
        <w:t xml:space="preserve"> </w:t>
      </w:r>
      <w:r w:rsidRPr="002A12F9">
        <w:rPr>
          <w:b/>
          <w:sz w:val="22"/>
          <w:szCs w:val="22"/>
        </w:rPr>
        <w:t>Greece</w:t>
      </w:r>
    </w:p>
    <w:p w:rsidR="00E0577D" w:rsidRPr="002A12F9" w:rsidRDefault="000B656F" w:rsidP="00E0577D">
      <w:pPr>
        <w:pStyle w:val="Web"/>
        <w:jc w:val="both"/>
        <w:rPr>
          <w:rFonts w:ascii="Calibri" w:hAnsi="Calibri"/>
          <w:color w:val="000000"/>
          <w:sz w:val="22"/>
          <w:szCs w:val="22"/>
        </w:rPr>
      </w:pPr>
      <w:r>
        <w:rPr>
          <w:rFonts w:ascii="Calibri" w:hAnsi="Calibri"/>
          <w:sz w:val="22"/>
          <w:szCs w:val="22"/>
        </w:rPr>
        <w:t>Η Εταιρεία</w:t>
      </w:r>
      <w:r w:rsidR="00E0577D" w:rsidRPr="002A12F9">
        <w:rPr>
          <w:rFonts w:ascii="Calibri" w:hAnsi="Calibri"/>
          <w:sz w:val="22"/>
          <w:szCs w:val="22"/>
        </w:rPr>
        <w:t xml:space="preserve"> Enterprise Greece (Ελληνική Εταιρεία Επενδύσεων και Εξωτερικού Εμπορίου Α.Ε.) είναι ο αρμόδιος εθνικός φορέας, υπό την εποπτεία του Υπουργείου </w:t>
      </w:r>
      <w:r w:rsidR="00E0577D">
        <w:rPr>
          <w:rFonts w:ascii="Calibri" w:hAnsi="Calibri"/>
          <w:sz w:val="22"/>
          <w:szCs w:val="22"/>
        </w:rPr>
        <w:t>Εξωτερικών</w:t>
      </w:r>
      <w:r w:rsidR="00E0577D" w:rsidRPr="002A12F9">
        <w:rPr>
          <w:rFonts w:ascii="Calibri" w:hAnsi="Calibri"/>
          <w:sz w:val="22"/>
          <w:szCs w:val="22"/>
        </w:rPr>
        <w:t>, για την προσέλκυση επενδύσεων στην Ελλάδα και την προώθηση των εξαγωγών, με στόχο να προβάλλει τη χώρα ως ελκυστικό επενδυτικό προορισμό και να προωθεί τα ανταγωνιστικά εξαγωγικά προϊόντα και υπηρεσίες της Ελλάδας</w:t>
      </w:r>
      <w:r w:rsidR="00E0577D" w:rsidRPr="002A12F9">
        <w:rPr>
          <w:rFonts w:ascii="Calibri" w:hAnsi="Calibri"/>
          <w:color w:val="000000"/>
          <w:sz w:val="22"/>
          <w:szCs w:val="22"/>
        </w:rPr>
        <w:t>.</w:t>
      </w:r>
    </w:p>
    <w:p w:rsidR="00E0577D" w:rsidRPr="002A12F9" w:rsidRDefault="00E0577D" w:rsidP="00E0577D">
      <w:pPr>
        <w:pStyle w:val="a8"/>
        <w:spacing w:line="276" w:lineRule="auto"/>
        <w:ind w:right="425"/>
        <w:jc w:val="both"/>
      </w:pPr>
    </w:p>
    <w:p w:rsidR="00E0577D" w:rsidRPr="002A12F9" w:rsidRDefault="00E0577D" w:rsidP="00E0577D">
      <w:pPr>
        <w:pStyle w:val="a8"/>
        <w:spacing w:line="276" w:lineRule="auto"/>
        <w:ind w:right="425"/>
        <w:jc w:val="both"/>
        <w:rPr>
          <w:b/>
        </w:rPr>
      </w:pPr>
      <w:r w:rsidRPr="002A12F9">
        <w:rPr>
          <w:b/>
        </w:rPr>
        <w:t xml:space="preserve">Περισσότερες Πληροφορίες για συντάκτες: </w:t>
      </w:r>
    </w:p>
    <w:p w:rsidR="00E0577D" w:rsidRPr="002A12F9" w:rsidRDefault="00E0577D" w:rsidP="00E0577D">
      <w:pPr>
        <w:jc w:val="both"/>
        <w:rPr>
          <w:rFonts w:cstheme="minorHAnsi"/>
          <w:color w:val="000000" w:themeColor="text1"/>
          <w:sz w:val="22"/>
          <w:szCs w:val="22"/>
          <w:lang w:val="el-GR"/>
        </w:rPr>
      </w:pPr>
      <w:r w:rsidRPr="002A12F9">
        <w:rPr>
          <w:sz w:val="22"/>
          <w:szCs w:val="22"/>
        </w:rPr>
        <w:t>ENTERPRISE</w:t>
      </w:r>
      <w:r w:rsidRPr="002A12F9">
        <w:rPr>
          <w:sz w:val="22"/>
          <w:szCs w:val="22"/>
          <w:lang w:val="el-GR"/>
        </w:rPr>
        <w:t xml:space="preserve"> </w:t>
      </w:r>
      <w:r w:rsidRPr="002A12F9">
        <w:rPr>
          <w:sz w:val="22"/>
          <w:szCs w:val="22"/>
        </w:rPr>
        <w:t>GREECE</w:t>
      </w:r>
      <w:r w:rsidRPr="002A12F9">
        <w:rPr>
          <w:sz w:val="22"/>
          <w:szCs w:val="22"/>
          <w:lang w:val="el-GR"/>
        </w:rPr>
        <w:t xml:space="preserve"> | </w:t>
      </w:r>
      <w:r w:rsidRPr="002A12F9">
        <w:rPr>
          <w:rFonts w:cs="Tahoma"/>
          <w:sz w:val="22"/>
          <w:szCs w:val="22"/>
          <w:lang w:val="el-GR"/>
        </w:rPr>
        <w:t>Διεύθυνση Ενημέρωσης, Επικοινωνίας και Μάρκετινγκ –</w:t>
      </w:r>
      <w:r w:rsidR="000B656F">
        <w:rPr>
          <w:sz w:val="22"/>
          <w:szCs w:val="22"/>
          <w:lang w:val="el-GR"/>
        </w:rPr>
        <w:t xml:space="preserve"> 210 3355705</w:t>
      </w:r>
      <w:r w:rsidRPr="002A12F9">
        <w:rPr>
          <w:sz w:val="22"/>
          <w:szCs w:val="22"/>
          <w:lang w:val="el-GR"/>
        </w:rPr>
        <w:t xml:space="preserve">, </w:t>
      </w:r>
      <w:hyperlink r:id="rId8" w:history="1">
        <w:r w:rsidRPr="002A12F9">
          <w:rPr>
            <w:rStyle w:val="-"/>
            <w:sz w:val="22"/>
            <w:szCs w:val="22"/>
          </w:rPr>
          <w:t>d</w:t>
        </w:r>
        <w:r w:rsidRPr="002A12F9">
          <w:rPr>
            <w:rStyle w:val="-"/>
            <w:sz w:val="22"/>
            <w:szCs w:val="22"/>
            <w:lang w:val="el-GR"/>
          </w:rPr>
          <w:t>.</w:t>
        </w:r>
        <w:r w:rsidRPr="002A12F9">
          <w:rPr>
            <w:rStyle w:val="-"/>
            <w:sz w:val="22"/>
            <w:szCs w:val="22"/>
          </w:rPr>
          <w:t>katsimani</w:t>
        </w:r>
        <w:r w:rsidRPr="002A12F9">
          <w:rPr>
            <w:rStyle w:val="-"/>
            <w:sz w:val="22"/>
            <w:szCs w:val="22"/>
            <w:lang w:val="el-GR"/>
          </w:rPr>
          <w:t>@</w:t>
        </w:r>
        <w:r w:rsidRPr="002A12F9">
          <w:rPr>
            <w:rStyle w:val="-"/>
            <w:sz w:val="22"/>
            <w:szCs w:val="22"/>
          </w:rPr>
          <w:t>eg</w:t>
        </w:r>
        <w:r w:rsidRPr="002A12F9">
          <w:rPr>
            <w:rStyle w:val="-"/>
            <w:sz w:val="22"/>
            <w:szCs w:val="22"/>
            <w:lang w:val="el-GR"/>
          </w:rPr>
          <w:t>.</w:t>
        </w:r>
        <w:r w:rsidRPr="002A12F9">
          <w:rPr>
            <w:rStyle w:val="-"/>
            <w:sz w:val="22"/>
            <w:szCs w:val="22"/>
          </w:rPr>
          <w:t>gov</w:t>
        </w:r>
        <w:r w:rsidRPr="002A12F9">
          <w:rPr>
            <w:rStyle w:val="-"/>
            <w:sz w:val="22"/>
            <w:szCs w:val="22"/>
            <w:lang w:val="el-GR"/>
          </w:rPr>
          <w:t>.</w:t>
        </w:r>
        <w:r w:rsidRPr="002A12F9">
          <w:rPr>
            <w:rStyle w:val="-"/>
            <w:sz w:val="22"/>
            <w:szCs w:val="22"/>
          </w:rPr>
          <w:t>gr</w:t>
        </w:r>
      </w:hyperlink>
    </w:p>
    <w:p w:rsidR="00E0577D" w:rsidRPr="00297B2C" w:rsidRDefault="00E0577D" w:rsidP="00297B2C">
      <w:pPr>
        <w:pStyle w:val="a8"/>
        <w:ind w:right="-52"/>
        <w:jc w:val="both"/>
        <w:rPr>
          <w:rFonts w:asciiTheme="minorHAnsi" w:eastAsiaTheme="minorHAnsi" w:hAnsiTheme="minorHAnsi" w:cstheme="minorBidi"/>
          <w:i/>
        </w:rPr>
      </w:pPr>
    </w:p>
    <w:sectPr w:rsidR="00E0577D" w:rsidRPr="00297B2C" w:rsidSect="00295F5C">
      <w:headerReference w:type="default" r:id="rId9"/>
      <w:footerReference w:type="default" r:id="rId10"/>
      <w:pgSz w:w="11900" w:h="16840"/>
      <w:pgMar w:top="2056" w:right="1440" w:bottom="1701" w:left="1440" w:header="708" w:footer="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70D" w:rsidRDefault="0083670D" w:rsidP="0050557D">
      <w:r>
        <w:separator/>
      </w:r>
    </w:p>
  </w:endnote>
  <w:endnote w:type="continuationSeparator" w:id="1">
    <w:p w:rsidR="0083670D" w:rsidRDefault="0083670D" w:rsidP="00505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Greek-Book">
    <w:altName w:val="Times New Roman"/>
    <w:charset w:val="00"/>
    <w:family w:val="auto"/>
    <w:pitch w:val="variable"/>
    <w:sig w:usb0="00000001" w:usb1="4000004A" w:usb2="00000000" w:usb3="00000000" w:csb0="00000009"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libri Light">
    <w:altName w:val="Arial"/>
    <w:charset w:val="A1"/>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867384"/>
      <w:docPartObj>
        <w:docPartGallery w:val="Page Numbers (Bottom of Page)"/>
        <w:docPartUnique/>
      </w:docPartObj>
    </w:sdtPr>
    <w:sdtEndPr>
      <w:rPr>
        <w:noProof/>
      </w:rPr>
    </w:sdtEndPr>
    <w:sdtContent>
      <w:p w:rsidR="003B20A7" w:rsidRDefault="00C22822">
        <w:pPr>
          <w:pStyle w:val="a4"/>
          <w:jc w:val="right"/>
        </w:pPr>
        <w:r>
          <w:rPr>
            <w:noProof/>
          </w:rPr>
          <w:t>2</w:t>
        </w:r>
      </w:p>
    </w:sdtContent>
  </w:sdt>
  <w:p w:rsidR="004C0BB5" w:rsidRPr="0050557D" w:rsidRDefault="004C0BB5" w:rsidP="009B504D">
    <w:pPr>
      <w:pStyle w:val="a4"/>
      <w:ind w:left="-144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70D" w:rsidRDefault="0083670D" w:rsidP="0050557D">
      <w:r>
        <w:separator/>
      </w:r>
    </w:p>
  </w:footnote>
  <w:footnote w:type="continuationSeparator" w:id="1">
    <w:p w:rsidR="0083670D" w:rsidRDefault="0083670D" w:rsidP="00505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BB5" w:rsidRDefault="004C0BB5" w:rsidP="001714B9">
    <w:pPr>
      <w:pStyle w:val="a3"/>
      <w:ind w:left="-1134"/>
    </w:pPr>
    <w:r>
      <w:rPr>
        <w:noProof/>
        <w:lang w:val="el-GR" w:eastAsia="el-GR"/>
      </w:rPr>
      <w:drawing>
        <wp:anchor distT="0" distB="0" distL="114300" distR="114300" simplePos="0" relativeHeight="251659264" behindDoc="1" locked="0" layoutInCell="1" allowOverlap="1">
          <wp:simplePos x="0" y="0"/>
          <wp:positionH relativeFrom="column">
            <wp:posOffset>-638175</wp:posOffset>
          </wp:positionH>
          <wp:positionV relativeFrom="paragraph">
            <wp:posOffset>102870</wp:posOffset>
          </wp:positionV>
          <wp:extent cx="2843530" cy="565150"/>
          <wp:effectExtent l="0" t="0" r="0" b="6350"/>
          <wp:wrapTight wrapText="bothSides">
            <wp:wrapPolygon edited="0">
              <wp:start x="0" y="0"/>
              <wp:lineTo x="0" y="21115"/>
              <wp:lineTo x="21417" y="21115"/>
              <wp:lineTo x="21417" y="0"/>
              <wp:lineTo x="0" y="0"/>
            </wp:wrapPolygon>
          </wp:wrapTight>
          <wp:docPr id="7" name="Picture 7" descr="/Users/sinc/Desktop/EG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inc/Desktop/EG_Logo-0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3530" cy="5651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7C87"/>
    <w:multiLevelType w:val="hybridMultilevel"/>
    <w:tmpl w:val="A90A947A"/>
    <w:lvl w:ilvl="0" w:tplc="ABE63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F265D"/>
    <w:multiLevelType w:val="hybridMultilevel"/>
    <w:tmpl w:val="3FC49F4A"/>
    <w:lvl w:ilvl="0" w:tplc="7D466476">
      <w:start w:val="1"/>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FF2287"/>
    <w:multiLevelType w:val="hybridMultilevel"/>
    <w:tmpl w:val="DD768FE8"/>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911C39"/>
    <w:multiLevelType w:val="hybridMultilevel"/>
    <w:tmpl w:val="45D0AE44"/>
    <w:lvl w:ilvl="0" w:tplc="02082A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504F6"/>
    <w:multiLevelType w:val="hybridMultilevel"/>
    <w:tmpl w:val="6D084A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F7207A3"/>
    <w:multiLevelType w:val="multilevel"/>
    <w:tmpl w:val="66B8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E61BF0"/>
    <w:multiLevelType w:val="hybridMultilevel"/>
    <w:tmpl w:val="3996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9369E"/>
    <w:multiLevelType w:val="hybridMultilevel"/>
    <w:tmpl w:val="756E6AB8"/>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1713E"/>
    <w:multiLevelType w:val="hybridMultilevel"/>
    <w:tmpl w:val="2A2A19B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94AC8"/>
    <w:multiLevelType w:val="hybridMultilevel"/>
    <w:tmpl w:val="6D084A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3"/>
  </w:num>
  <w:num w:numId="5">
    <w:abstractNumId w:val="2"/>
  </w:num>
  <w:num w:numId="6">
    <w:abstractNumId w:val="8"/>
  </w:num>
  <w:num w:numId="7">
    <w:abstractNumId w:val="6"/>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50557D"/>
    <w:rsid w:val="0001656F"/>
    <w:rsid w:val="000167CB"/>
    <w:rsid w:val="0003624F"/>
    <w:rsid w:val="000B656F"/>
    <w:rsid w:val="000C65FA"/>
    <w:rsid w:val="000C7B64"/>
    <w:rsid w:val="00102B1E"/>
    <w:rsid w:val="00117C3B"/>
    <w:rsid w:val="00117DD0"/>
    <w:rsid w:val="00120DAF"/>
    <w:rsid w:val="001342F4"/>
    <w:rsid w:val="001355E9"/>
    <w:rsid w:val="00150118"/>
    <w:rsid w:val="00154D50"/>
    <w:rsid w:val="00163EAF"/>
    <w:rsid w:val="00165C17"/>
    <w:rsid w:val="00170AF9"/>
    <w:rsid w:val="001714B9"/>
    <w:rsid w:val="00193314"/>
    <w:rsid w:val="001C7C6B"/>
    <w:rsid w:val="001D6398"/>
    <w:rsid w:val="001E48A5"/>
    <w:rsid w:val="001E63A8"/>
    <w:rsid w:val="001F22B8"/>
    <w:rsid w:val="002063D5"/>
    <w:rsid w:val="0022086D"/>
    <w:rsid w:val="00227E52"/>
    <w:rsid w:val="00265134"/>
    <w:rsid w:val="00295F5C"/>
    <w:rsid w:val="002978B6"/>
    <w:rsid w:val="00297B2C"/>
    <w:rsid w:val="002B37DA"/>
    <w:rsid w:val="002E04CB"/>
    <w:rsid w:val="002E5858"/>
    <w:rsid w:val="00303CF1"/>
    <w:rsid w:val="00306465"/>
    <w:rsid w:val="00310C88"/>
    <w:rsid w:val="003135BA"/>
    <w:rsid w:val="0032163A"/>
    <w:rsid w:val="003306D9"/>
    <w:rsid w:val="003741A4"/>
    <w:rsid w:val="003B0199"/>
    <w:rsid w:val="003B20A7"/>
    <w:rsid w:val="003D57AB"/>
    <w:rsid w:val="003E5912"/>
    <w:rsid w:val="003E72B0"/>
    <w:rsid w:val="003F4B90"/>
    <w:rsid w:val="00401D2A"/>
    <w:rsid w:val="0041330B"/>
    <w:rsid w:val="0043271C"/>
    <w:rsid w:val="00450CB0"/>
    <w:rsid w:val="00456FF0"/>
    <w:rsid w:val="004832D0"/>
    <w:rsid w:val="004962EB"/>
    <w:rsid w:val="004A17BB"/>
    <w:rsid w:val="004B782D"/>
    <w:rsid w:val="004C0BB5"/>
    <w:rsid w:val="004E3DD3"/>
    <w:rsid w:val="004E4D77"/>
    <w:rsid w:val="0050557D"/>
    <w:rsid w:val="0051485E"/>
    <w:rsid w:val="0053158B"/>
    <w:rsid w:val="00573BF2"/>
    <w:rsid w:val="00576396"/>
    <w:rsid w:val="0058049E"/>
    <w:rsid w:val="00587674"/>
    <w:rsid w:val="00593102"/>
    <w:rsid w:val="005B64D7"/>
    <w:rsid w:val="005C0428"/>
    <w:rsid w:val="005E2A12"/>
    <w:rsid w:val="005E3D17"/>
    <w:rsid w:val="005E550C"/>
    <w:rsid w:val="005E74DE"/>
    <w:rsid w:val="005F6CA7"/>
    <w:rsid w:val="00601724"/>
    <w:rsid w:val="006042E1"/>
    <w:rsid w:val="00605166"/>
    <w:rsid w:val="00606434"/>
    <w:rsid w:val="00614E12"/>
    <w:rsid w:val="00635F28"/>
    <w:rsid w:val="00646E56"/>
    <w:rsid w:val="00647A41"/>
    <w:rsid w:val="006523C1"/>
    <w:rsid w:val="00676C33"/>
    <w:rsid w:val="0068318A"/>
    <w:rsid w:val="0070256C"/>
    <w:rsid w:val="00710095"/>
    <w:rsid w:val="007256B9"/>
    <w:rsid w:val="00730706"/>
    <w:rsid w:val="007312B8"/>
    <w:rsid w:val="00743247"/>
    <w:rsid w:val="00744664"/>
    <w:rsid w:val="00774BDA"/>
    <w:rsid w:val="007C09FA"/>
    <w:rsid w:val="007D088D"/>
    <w:rsid w:val="007D431E"/>
    <w:rsid w:val="007D4DA1"/>
    <w:rsid w:val="007E03B8"/>
    <w:rsid w:val="007E58A9"/>
    <w:rsid w:val="00802EA5"/>
    <w:rsid w:val="008067F6"/>
    <w:rsid w:val="00821507"/>
    <w:rsid w:val="00825C34"/>
    <w:rsid w:val="00826C36"/>
    <w:rsid w:val="0083670D"/>
    <w:rsid w:val="00836CC4"/>
    <w:rsid w:val="00844230"/>
    <w:rsid w:val="008922A1"/>
    <w:rsid w:val="008C1C71"/>
    <w:rsid w:val="008C3A16"/>
    <w:rsid w:val="008E1F22"/>
    <w:rsid w:val="008E2924"/>
    <w:rsid w:val="00903B0A"/>
    <w:rsid w:val="00922BB2"/>
    <w:rsid w:val="009270B6"/>
    <w:rsid w:val="00934C92"/>
    <w:rsid w:val="00955D64"/>
    <w:rsid w:val="0096429D"/>
    <w:rsid w:val="009748A3"/>
    <w:rsid w:val="0097554B"/>
    <w:rsid w:val="0097744C"/>
    <w:rsid w:val="00981309"/>
    <w:rsid w:val="00986305"/>
    <w:rsid w:val="009B504D"/>
    <w:rsid w:val="009C62ED"/>
    <w:rsid w:val="009D50A9"/>
    <w:rsid w:val="00A27A00"/>
    <w:rsid w:val="00A50B0B"/>
    <w:rsid w:val="00A52A17"/>
    <w:rsid w:val="00A53BC0"/>
    <w:rsid w:val="00A650E7"/>
    <w:rsid w:val="00A74E59"/>
    <w:rsid w:val="00AA2397"/>
    <w:rsid w:val="00AB7A4A"/>
    <w:rsid w:val="00B206E5"/>
    <w:rsid w:val="00B37350"/>
    <w:rsid w:val="00B53647"/>
    <w:rsid w:val="00B53B47"/>
    <w:rsid w:val="00B7352B"/>
    <w:rsid w:val="00B90318"/>
    <w:rsid w:val="00B97445"/>
    <w:rsid w:val="00BA61B6"/>
    <w:rsid w:val="00BB3D53"/>
    <w:rsid w:val="00BE3CAE"/>
    <w:rsid w:val="00BF4F2E"/>
    <w:rsid w:val="00C138B1"/>
    <w:rsid w:val="00C16E2A"/>
    <w:rsid w:val="00C22822"/>
    <w:rsid w:val="00C273E4"/>
    <w:rsid w:val="00C37544"/>
    <w:rsid w:val="00C54B91"/>
    <w:rsid w:val="00C55871"/>
    <w:rsid w:val="00C82751"/>
    <w:rsid w:val="00CC3FB5"/>
    <w:rsid w:val="00CC415E"/>
    <w:rsid w:val="00CD5B7C"/>
    <w:rsid w:val="00CF234B"/>
    <w:rsid w:val="00D06B02"/>
    <w:rsid w:val="00D30B6C"/>
    <w:rsid w:val="00D515FE"/>
    <w:rsid w:val="00D574CE"/>
    <w:rsid w:val="00D767CB"/>
    <w:rsid w:val="00DA318E"/>
    <w:rsid w:val="00DA3BF1"/>
    <w:rsid w:val="00DA55AB"/>
    <w:rsid w:val="00DB4004"/>
    <w:rsid w:val="00DD25FE"/>
    <w:rsid w:val="00DD737C"/>
    <w:rsid w:val="00DE5420"/>
    <w:rsid w:val="00DF29F9"/>
    <w:rsid w:val="00E007FB"/>
    <w:rsid w:val="00E0577D"/>
    <w:rsid w:val="00E15D69"/>
    <w:rsid w:val="00E3053C"/>
    <w:rsid w:val="00E41E38"/>
    <w:rsid w:val="00E57C75"/>
    <w:rsid w:val="00E85802"/>
    <w:rsid w:val="00EA3677"/>
    <w:rsid w:val="00EA496D"/>
    <w:rsid w:val="00EB525B"/>
    <w:rsid w:val="00EC01E6"/>
    <w:rsid w:val="00EC4FC6"/>
    <w:rsid w:val="00EF7FA7"/>
    <w:rsid w:val="00F069D9"/>
    <w:rsid w:val="00F22CBF"/>
    <w:rsid w:val="00F321EB"/>
    <w:rsid w:val="00F34164"/>
    <w:rsid w:val="00F53262"/>
    <w:rsid w:val="00F67543"/>
    <w:rsid w:val="00F81D75"/>
    <w:rsid w:val="00FD2A76"/>
    <w:rsid w:val="00FE331F"/>
    <w:rsid w:val="00FE3C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557D"/>
    <w:pPr>
      <w:tabs>
        <w:tab w:val="center" w:pos="4680"/>
        <w:tab w:val="right" w:pos="9360"/>
      </w:tabs>
    </w:pPr>
  </w:style>
  <w:style w:type="character" w:customStyle="1" w:styleId="Char">
    <w:name w:val="Κεφαλίδα Char"/>
    <w:basedOn w:val="a0"/>
    <w:link w:val="a3"/>
    <w:uiPriority w:val="99"/>
    <w:rsid w:val="0050557D"/>
  </w:style>
  <w:style w:type="paragraph" w:styleId="a4">
    <w:name w:val="footer"/>
    <w:basedOn w:val="a"/>
    <w:link w:val="Char0"/>
    <w:uiPriority w:val="99"/>
    <w:unhideWhenUsed/>
    <w:rsid w:val="0050557D"/>
    <w:pPr>
      <w:tabs>
        <w:tab w:val="center" w:pos="4680"/>
        <w:tab w:val="right" w:pos="9360"/>
      </w:tabs>
    </w:pPr>
  </w:style>
  <w:style w:type="character" w:customStyle="1" w:styleId="Char0">
    <w:name w:val="Υποσέλιδο Char"/>
    <w:basedOn w:val="a0"/>
    <w:link w:val="a4"/>
    <w:uiPriority w:val="99"/>
    <w:rsid w:val="0050557D"/>
  </w:style>
  <w:style w:type="paragraph" w:styleId="a5">
    <w:name w:val="Body Text"/>
    <w:basedOn w:val="a"/>
    <w:link w:val="Char1"/>
    <w:uiPriority w:val="1"/>
    <w:qFormat/>
    <w:rsid w:val="0050557D"/>
    <w:pPr>
      <w:widowControl w:val="0"/>
      <w:autoSpaceDE w:val="0"/>
      <w:autoSpaceDN w:val="0"/>
      <w:adjustRightInd w:val="0"/>
      <w:ind w:left="39"/>
    </w:pPr>
    <w:rPr>
      <w:rFonts w:ascii="GothamGreek-Book" w:hAnsi="GothamGreek-Book" w:cs="GothamGreek-Book"/>
      <w:sz w:val="14"/>
      <w:szCs w:val="14"/>
    </w:rPr>
  </w:style>
  <w:style w:type="character" w:customStyle="1" w:styleId="Char1">
    <w:name w:val="Σώμα κειμένου Char"/>
    <w:basedOn w:val="a0"/>
    <w:link w:val="a5"/>
    <w:uiPriority w:val="1"/>
    <w:rsid w:val="0050557D"/>
    <w:rPr>
      <w:rFonts w:ascii="GothamGreek-Book" w:hAnsi="GothamGreek-Book" w:cs="GothamGreek-Book"/>
      <w:sz w:val="14"/>
      <w:szCs w:val="14"/>
    </w:rPr>
  </w:style>
  <w:style w:type="character" w:styleId="-">
    <w:name w:val="Hyperlink"/>
    <w:basedOn w:val="a0"/>
    <w:uiPriority w:val="99"/>
    <w:unhideWhenUsed/>
    <w:rsid w:val="009B504D"/>
    <w:rPr>
      <w:color w:val="0563C1" w:themeColor="hyperlink"/>
      <w:u w:val="single"/>
    </w:rPr>
  </w:style>
  <w:style w:type="paragraph" w:styleId="a6">
    <w:name w:val="Plain Text"/>
    <w:basedOn w:val="a"/>
    <w:link w:val="Char2"/>
    <w:uiPriority w:val="99"/>
    <w:unhideWhenUsed/>
    <w:rsid w:val="00F67543"/>
    <w:rPr>
      <w:rFonts w:ascii="Calibri" w:hAnsi="Calibri" w:cs="Consolas"/>
      <w:sz w:val="22"/>
      <w:szCs w:val="21"/>
      <w:lang w:val="el-GR"/>
    </w:rPr>
  </w:style>
  <w:style w:type="character" w:customStyle="1" w:styleId="Char2">
    <w:name w:val="Απλό κείμενο Char"/>
    <w:basedOn w:val="a0"/>
    <w:link w:val="a6"/>
    <w:uiPriority w:val="99"/>
    <w:rsid w:val="00F67543"/>
    <w:rPr>
      <w:rFonts w:ascii="Calibri" w:hAnsi="Calibri" w:cs="Consolas"/>
      <w:sz w:val="22"/>
      <w:szCs w:val="21"/>
      <w:lang w:val="el-GR"/>
    </w:rPr>
  </w:style>
  <w:style w:type="paragraph" w:styleId="a7">
    <w:name w:val="Balloon Text"/>
    <w:basedOn w:val="a"/>
    <w:link w:val="Char3"/>
    <w:uiPriority w:val="99"/>
    <w:semiHidden/>
    <w:unhideWhenUsed/>
    <w:rsid w:val="00F67543"/>
    <w:rPr>
      <w:rFonts w:ascii="Segoe UI" w:hAnsi="Segoe UI" w:cs="Segoe UI"/>
      <w:sz w:val="18"/>
      <w:szCs w:val="18"/>
    </w:rPr>
  </w:style>
  <w:style w:type="character" w:customStyle="1" w:styleId="Char3">
    <w:name w:val="Κείμενο πλαισίου Char"/>
    <w:basedOn w:val="a0"/>
    <w:link w:val="a7"/>
    <w:uiPriority w:val="99"/>
    <w:semiHidden/>
    <w:rsid w:val="00F67543"/>
    <w:rPr>
      <w:rFonts w:ascii="Segoe UI" w:hAnsi="Segoe UI" w:cs="Segoe UI"/>
      <w:sz w:val="18"/>
      <w:szCs w:val="18"/>
    </w:rPr>
  </w:style>
  <w:style w:type="paragraph" w:styleId="a8">
    <w:name w:val="No Spacing"/>
    <w:uiPriority w:val="1"/>
    <w:qFormat/>
    <w:rsid w:val="001C7C6B"/>
    <w:rPr>
      <w:rFonts w:ascii="Calibri" w:eastAsia="Calibri" w:hAnsi="Calibri" w:cs="Times New Roman"/>
      <w:sz w:val="22"/>
      <w:szCs w:val="22"/>
      <w:lang w:val="el-GR"/>
    </w:rPr>
  </w:style>
  <w:style w:type="paragraph" w:styleId="a9">
    <w:name w:val="List Paragraph"/>
    <w:basedOn w:val="a"/>
    <w:uiPriority w:val="34"/>
    <w:qFormat/>
    <w:rsid w:val="001C7C6B"/>
    <w:pPr>
      <w:ind w:left="720"/>
    </w:pPr>
    <w:rPr>
      <w:rFonts w:ascii="Calibri" w:eastAsia="Calibri" w:hAnsi="Calibri" w:cs="Times New Roman"/>
      <w:sz w:val="22"/>
      <w:szCs w:val="22"/>
      <w:lang w:val="el-GR" w:eastAsia="el-GR"/>
    </w:rPr>
  </w:style>
  <w:style w:type="paragraph" w:styleId="Web">
    <w:name w:val="Normal (Web)"/>
    <w:basedOn w:val="a"/>
    <w:uiPriority w:val="99"/>
    <w:unhideWhenUsed/>
    <w:rsid w:val="001C7C6B"/>
    <w:rPr>
      <w:rFonts w:ascii="Times New Roman" w:eastAsia="Calibri" w:hAnsi="Times New Roman" w:cs="Times New Roman"/>
      <w:lang w:val="el-GR" w:eastAsia="el-GR"/>
    </w:rPr>
  </w:style>
  <w:style w:type="character" w:styleId="aa">
    <w:name w:val="Strong"/>
    <w:basedOn w:val="a0"/>
    <w:uiPriority w:val="22"/>
    <w:qFormat/>
    <w:rsid w:val="00154D50"/>
    <w:rPr>
      <w:b/>
      <w:bCs/>
    </w:rPr>
  </w:style>
  <w:style w:type="character" w:styleId="ab">
    <w:name w:val="Emphasis"/>
    <w:basedOn w:val="a0"/>
    <w:uiPriority w:val="20"/>
    <w:qFormat/>
    <w:rsid w:val="00B37350"/>
    <w:rPr>
      <w:i/>
      <w:iCs/>
    </w:rPr>
  </w:style>
</w:styles>
</file>

<file path=word/webSettings.xml><?xml version="1.0" encoding="utf-8"?>
<w:webSettings xmlns:r="http://schemas.openxmlformats.org/officeDocument/2006/relationships" xmlns:w="http://schemas.openxmlformats.org/wordprocessingml/2006/main">
  <w:divs>
    <w:div w:id="44838823">
      <w:bodyDiv w:val="1"/>
      <w:marLeft w:val="0"/>
      <w:marRight w:val="0"/>
      <w:marTop w:val="0"/>
      <w:marBottom w:val="0"/>
      <w:divBdr>
        <w:top w:val="none" w:sz="0" w:space="0" w:color="auto"/>
        <w:left w:val="none" w:sz="0" w:space="0" w:color="auto"/>
        <w:bottom w:val="none" w:sz="0" w:space="0" w:color="auto"/>
        <w:right w:val="none" w:sz="0" w:space="0" w:color="auto"/>
      </w:divBdr>
    </w:div>
    <w:div w:id="482284466">
      <w:bodyDiv w:val="1"/>
      <w:marLeft w:val="0"/>
      <w:marRight w:val="0"/>
      <w:marTop w:val="0"/>
      <w:marBottom w:val="0"/>
      <w:divBdr>
        <w:top w:val="none" w:sz="0" w:space="0" w:color="auto"/>
        <w:left w:val="none" w:sz="0" w:space="0" w:color="auto"/>
        <w:bottom w:val="none" w:sz="0" w:space="0" w:color="auto"/>
        <w:right w:val="none" w:sz="0" w:space="0" w:color="auto"/>
      </w:divBdr>
    </w:div>
    <w:div w:id="654839019">
      <w:bodyDiv w:val="1"/>
      <w:marLeft w:val="0"/>
      <w:marRight w:val="0"/>
      <w:marTop w:val="0"/>
      <w:marBottom w:val="0"/>
      <w:divBdr>
        <w:top w:val="none" w:sz="0" w:space="0" w:color="auto"/>
        <w:left w:val="none" w:sz="0" w:space="0" w:color="auto"/>
        <w:bottom w:val="none" w:sz="0" w:space="0" w:color="auto"/>
        <w:right w:val="none" w:sz="0" w:space="0" w:color="auto"/>
      </w:divBdr>
    </w:div>
    <w:div w:id="862938950">
      <w:bodyDiv w:val="1"/>
      <w:marLeft w:val="0"/>
      <w:marRight w:val="0"/>
      <w:marTop w:val="0"/>
      <w:marBottom w:val="0"/>
      <w:divBdr>
        <w:top w:val="none" w:sz="0" w:space="0" w:color="auto"/>
        <w:left w:val="none" w:sz="0" w:space="0" w:color="auto"/>
        <w:bottom w:val="none" w:sz="0" w:space="0" w:color="auto"/>
        <w:right w:val="none" w:sz="0" w:space="0" w:color="auto"/>
      </w:divBdr>
    </w:div>
    <w:div w:id="1118526735">
      <w:bodyDiv w:val="1"/>
      <w:marLeft w:val="0"/>
      <w:marRight w:val="0"/>
      <w:marTop w:val="0"/>
      <w:marBottom w:val="0"/>
      <w:divBdr>
        <w:top w:val="none" w:sz="0" w:space="0" w:color="auto"/>
        <w:left w:val="none" w:sz="0" w:space="0" w:color="auto"/>
        <w:bottom w:val="none" w:sz="0" w:space="0" w:color="auto"/>
        <w:right w:val="none" w:sz="0" w:space="0" w:color="auto"/>
      </w:divBdr>
    </w:div>
    <w:div w:id="1257397827">
      <w:bodyDiv w:val="1"/>
      <w:marLeft w:val="0"/>
      <w:marRight w:val="0"/>
      <w:marTop w:val="0"/>
      <w:marBottom w:val="0"/>
      <w:divBdr>
        <w:top w:val="none" w:sz="0" w:space="0" w:color="auto"/>
        <w:left w:val="none" w:sz="0" w:space="0" w:color="auto"/>
        <w:bottom w:val="none" w:sz="0" w:space="0" w:color="auto"/>
        <w:right w:val="none" w:sz="0" w:space="0" w:color="auto"/>
      </w:divBdr>
    </w:div>
    <w:div w:id="1327856290">
      <w:bodyDiv w:val="1"/>
      <w:marLeft w:val="0"/>
      <w:marRight w:val="0"/>
      <w:marTop w:val="0"/>
      <w:marBottom w:val="0"/>
      <w:divBdr>
        <w:top w:val="none" w:sz="0" w:space="0" w:color="auto"/>
        <w:left w:val="none" w:sz="0" w:space="0" w:color="auto"/>
        <w:bottom w:val="none" w:sz="0" w:space="0" w:color="auto"/>
        <w:right w:val="none" w:sz="0" w:space="0" w:color="auto"/>
      </w:divBdr>
    </w:div>
    <w:div w:id="1423725541">
      <w:bodyDiv w:val="1"/>
      <w:marLeft w:val="0"/>
      <w:marRight w:val="0"/>
      <w:marTop w:val="0"/>
      <w:marBottom w:val="0"/>
      <w:divBdr>
        <w:top w:val="none" w:sz="0" w:space="0" w:color="auto"/>
        <w:left w:val="none" w:sz="0" w:space="0" w:color="auto"/>
        <w:bottom w:val="none" w:sz="0" w:space="0" w:color="auto"/>
        <w:right w:val="none" w:sz="0" w:space="0" w:color="auto"/>
      </w:divBdr>
    </w:div>
    <w:div w:id="1462649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AFED-806B-41CC-9ADB-EA492526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2018-09-24T14:07:00Z</cp:lastPrinted>
  <dcterms:created xsi:type="dcterms:W3CDTF">2020-06-24T11:30:00Z</dcterms:created>
  <dcterms:modified xsi:type="dcterms:W3CDTF">2020-06-24T11:30:00Z</dcterms:modified>
</cp:coreProperties>
</file>