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FD7D1" w14:textId="6242CA80" w:rsidR="00E76B1A" w:rsidRDefault="00E76B1A" w:rsidP="00E7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Αγαπητοί συνάδελφοι, φοιτητές, συνεργάτες, επιχειρηματίες στο χώρο της Πτηνοτροφίας και Χοιροτροφίας,</w:t>
      </w:r>
      <w:r w:rsidR="004F713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επιστήμονες και στελέχη που εμπλέκονται στην εκτροφή χοίρων και πτηνών </w:t>
      </w:r>
    </w:p>
    <w:p w14:paraId="375F7BE0" w14:textId="651FFF03" w:rsidR="006C762D" w:rsidRDefault="006C762D" w:rsidP="00E7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787109A" w14:textId="77777777" w:rsidR="006C762D" w:rsidRDefault="006C762D" w:rsidP="00E7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8B2B29C" w14:textId="339496BF" w:rsidR="00BB3F1C" w:rsidRDefault="00BB3F1C" w:rsidP="00E7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03EEA401" wp14:editId="241C06EF">
            <wp:extent cx="5819775" cy="18097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174" cy="181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7FD11" w14:textId="77777777" w:rsidR="006C762D" w:rsidRDefault="006C762D" w:rsidP="00E7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EA348CA" w14:textId="1AB4414C" w:rsidR="00BE3974" w:rsidRPr="00BE3974" w:rsidRDefault="00BE3974" w:rsidP="00E7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πλαίσιο της δράσης «Διμερής και Πολυμερής Ε&amp;Τ Συνεργασία Ελλάδας – Κίνας», το Τμήμα Γεωπονίας του Πανεπιστημίου Ιωαννίνων, ως βασικός ερευνητικός εταίρος του έργου  </w:t>
      </w:r>
      <w:r w:rsidR="00E76B1A" w:rsidRPr="00E76B1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«</w:t>
      </w:r>
      <w:proofErr w:type="spellStart"/>
      <w:r w:rsidRPr="00BE39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GreenPro</w:t>
      </w:r>
      <w:proofErr w:type="spellEnd"/>
      <w:r w:rsidRPr="00BE39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E76B1A" w:rsidRPr="00E76B1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Διερεύνηση καινοτόμων στρατηγικών διατροφής με βάση τα βότανα, ώστε</w:t>
      </w:r>
      <w:r w:rsidR="00E76B1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E76B1A" w:rsidRPr="00E76B1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να μειωθεί η χρήση των </w:t>
      </w:r>
      <w:proofErr w:type="spellStart"/>
      <w:r w:rsidR="00E76B1A" w:rsidRPr="00E76B1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αντιμικροβιακών</w:t>
      </w:r>
      <w:proofErr w:type="spellEnd"/>
      <w:r w:rsidR="00E76B1A" w:rsidRPr="00E76B1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ουσιών στην παραγωγή του χοιρινού και </w:t>
      </w:r>
      <w:proofErr w:type="spellStart"/>
      <w:r w:rsidR="00E76B1A" w:rsidRPr="00E76B1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ορνίθειου</w:t>
      </w:r>
      <w:proofErr w:type="spellEnd"/>
      <w:r w:rsidR="00E76B1A" w:rsidRPr="00E76B1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κρέατος με ελάχιστες περιβαλλοντικές επιδράσεις»</w:t>
      </w:r>
      <w:r w:rsidR="00E76B1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συνεργασία με το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Nanjing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University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Κίνας συμμετέχει στη διοργάνωση από τον επικεφαλής εταίρο, το Τμήμα Κτηνιατρικής του ΑΠΘ, την Παρασκευή, 03 Δεκεμβρίου 2021, ‘Ώρα 09:00, </w:t>
      </w:r>
      <w:r w:rsidR="00E76B1A">
        <w:rPr>
          <w:rFonts w:ascii="Times New Roman" w:eastAsia="Times New Roman" w:hAnsi="Times New Roman" w:cs="Times New Roman"/>
          <w:sz w:val="24"/>
          <w:szCs w:val="24"/>
          <w:lang w:eastAsia="el-GR"/>
        </w:rPr>
        <w:t>δ</w:t>
      </w: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ιεπιστημονική</w:t>
      </w:r>
      <w:r w:rsidR="00E76B1A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ημερίδα</w:t>
      </w:r>
      <w:r w:rsidR="00E76B1A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στόχο την προώθηση της εξωστρέφειας και της έρευνας των πανεπιστημίων μέσω της παρουσίασης των επιστημονικών ευρημάτων και αποτελεσμάτων.</w:t>
      </w:r>
    </w:p>
    <w:p w14:paraId="0A16D42F" w14:textId="77777777" w:rsidR="006C762D" w:rsidRDefault="00BE3974" w:rsidP="00E7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Η πρόταση “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GreenPro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” αποτελεί συνέχεια του ολοκληρωμένου έργου “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GreenPork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” το οποίο ήταν το αποτέλεσμα διακρατικής συνεργασίας Ελλάδας-Κίνας (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Bilateral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Greece-China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project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201</w:t>
      </w:r>
      <w:r w:rsidR="0076490D">
        <w:rPr>
          <w:rFonts w:ascii="Times New Roman" w:eastAsia="Times New Roman" w:hAnsi="Times New Roman" w:cs="Times New Roman"/>
          <w:sz w:val="24"/>
          <w:szCs w:val="24"/>
          <w:lang w:eastAsia="el-GR"/>
        </w:rPr>
        <w:t>1</w:t>
      </w: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-2015)</w:t>
      </w:r>
      <w:r w:rsidR="00E76B1A" w:rsidRPr="00E76B1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μεταξύ του Αριστοτελείου Πανεπιστημίου Θεσσαλονίκης, του τέως Τεχνολογικού Ιδρύματος Ηπείρου, νυν Τμήμα Γεωπονίας του Πανεπιστημίου Ιωαννίνων, του Γεωπονικού Πανεπιστημίου του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Guangzhou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 </w:t>
      </w:r>
      <w:r w:rsidR="0076490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uhan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της κινέζικης εταιρίας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Meritech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Biotechnology</w:t>
      </w:r>
      <w:proofErr w:type="spellEnd"/>
      <w:r w:rsidR="006C762D" w:rsidRPr="006C762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6C762D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το οποίο τα Ιδρύματά μας έχουν βραβευτεί από την Γ.Γ.Ε.Τ</w:t>
      </w: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14:paraId="2EDE139C" w14:textId="10F90B72" w:rsidR="00BE3974" w:rsidRPr="00BE3974" w:rsidRDefault="00BE3974" w:rsidP="00E7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To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C762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νέο </w:t>
      </w: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ερευνητικό έργο περιλαμβάνει ως νέους</w:t>
      </w:r>
      <w:r w:rsidR="00E76B1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εταίρους το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Nanjing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Agricultural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University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Κίνας και τον Αγροτικό Πτηνοτροφικό συνεταιρισμό Ιωαννίνων ΠΙΝΔΟΣ και έχει ως κύριο στόχο την παραγωγή καινοτόμου χοιρινού και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ορνίθειου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κρέατος με διακριτά χαρακτηριστικά μέσω ενός νέου παραγωγικού σχεδιασμού εκτροφής χωρίς τη χρήση αντιβιοτικών και με διερεύνηση της χρήσης ειδικών μιγμάτων αιθέριων ελαίων και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φυτοβιοτικών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εθνοφαρμακολογική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προσέγγιση στα σιτηρέσια των παραγωγικών ζώων. </w:t>
      </w:r>
    </w:p>
    <w:p w14:paraId="18A31706" w14:textId="7794DCD3" w:rsidR="00BE3974" w:rsidRPr="00BE3974" w:rsidRDefault="00BE3974" w:rsidP="00E7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επιτυχής εφαρμογή αυτού του στόχου θα ενισχύσει την ανταγωνιστικότητα, την ταυτότητα του εγχώρια παραγόμενου κρέατος, την εμβέλεια και τη δικτύωση των εταίρων εντός της χώρας</w:t>
      </w:r>
      <w:r w:rsidR="00E76B1A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αλλά και μεταξύ των δύο χωρών, καθώς και την προώθηση της καινοτόμου κτηνοτροφικής επιχειρηματικότητας ιδιαιτέρως της Πτηνοτροφίας και Χοιροτροφίας.</w:t>
      </w:r>
    </w:p>
    <w:p w14:paraId="09A4FF85" w14:textId="77777777" w:rsidR="00E76B1A" w:rsidRDefault="00BE3974" w:rsidP="00E7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Η καινοτομία έγκειται στη χρήση στη διατροφή των ζώων φυτικών εκχυλισμάτων και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βιοδραστικών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ουσιών από τα εγχώρια φυτά της Ελλάδας και της Κίνας, με στόχο την παραγωγή νέων φυσικών πρόσθετων υλών ζωοτροφών που μπορούν να αντικαταστήσουν τα αντιβιοτικά, τα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αντικοκκιδιακά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τα συνθετικά αντιοξειδωτικά στις εκτροφές βιομηχανικού τύπου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ορνιθίων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και χοίρων. </w:t>
      </w:r>
    </w:p>
    <w:p w14:paraId="16FFB7B3" w14:textId="7FF4DAC2" w:rsidR="008358E4" w:rsidRDefault="004F74E4" w:rsidP="00E7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lastRenderedPageBreak/>
        <w:drawing>
          <wp:inline distT="0" distB="0" distL="0" distR="0" wp14:anchorId="26FAA002" wp14:editId="6594D90F">
            <wp:extent cx="5572125" cy="250507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ABD5D6" w14:textId="4AF6B7F2" w:rsidR="00E76B1A" w:rsidRDefault="00BE3974" w:rsidP="00E7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Αυτό το πρόγραμμα συνεργασίας μεταξύ του </w:t>
      </w:r>
      <w:r w:rsidR="004F74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Τμήματος Κτηνιατρικής του </w:t>
      </w: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Αριστοτελείου Πανεπιστημίου Θεσσαλονίκης, του Τμήματος Γεωπονίας του Πανεπιστημίου Ιωαννίνων, του Πτηνοτροφικού Συνεταιρισμού ΠΙΝΔΟΣ και του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Nanjing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Agricultural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University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Κίνας εφαρμόζει νέες</w:t>
      </w:r>
      <w:r w:rsidR="00E76B1A" w:rsidRPr="00E76B1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στρατηγικές για την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συνεργιστική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βελτίωση της αποτελεσματικότητας της χρήσης των ζωοτροφών και τη μείωση του περιβαλλοντικού αποτυπώματος των συστημάτων εκτροφής χοίρων και πτηνών,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διερευνεί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 μείωση της χρήσης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αντιμικροβιακών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ουσιών που σχετίζεται με το ελάχιστο περιβαλλοντικό αποτύπωμα, τη σχέση μεταξύ ζώων, θρεπτικών ουσιών, φυτικών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βιοδραστικών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ουσίων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μικροχλωρίδας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εντέρου, με στόχο ένα φιλικό μοντέλο παραγωγής που να </w:t>
      </w:r>
      <w:proofErr w:type="spellStart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ταυτοποιεί</w:t>
      </w:r>
      <w:proofErr w:type="spellEnd"/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τη φιλικότητα του παρα</w:t>
      </w:r>
      <w:r w:rsidR="004F74E4">
        <w:rPr>
          <w:rFonts w:ascii="Times New Roman" w:eastAsia="Times New Roman" w:hAnsi="Times New Roman" w:cs="Times New Roman"/>
          <w:sz w:val="24"/>
          <w:szCs w:val="24"/>
          <w:lang w:eastAsia="el-GR"/>
        </w:rPr>
        <w:t>γ</w:t>
      </w: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όμενου κρέατος μέσω ενός συστήματος ιχνηλασιμότητάς του. Με το έργο αυτό αναπτύσ</w:t>
      </w:r>
      <w:r w:rsidR="00E76B1A"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ονται μοναδικά και</w:t>
      </w:r>
      <w:r w:rsidR="00E76B1A" w:rsidRPr="00E76B1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αποτελεσματικά εργαλεία συστημάτων </w:t>
      </w:r>
      <w:r w:rsidR="00E76B1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φυσικής παραγωγής </w:t>
      </w:r>
      <w:r w:rsidR="004F74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</w:t>
      </w:r>
      <w:r w:rsidR="00E76B1A">
        <w:rPr>
          <w:rFonts w:ascii="Times New Roman" w:eastAsia="Times New Roman" w:hAnsi="Times New Roman" w:cs="Times New Roman"/>
          <w:sz w:val="24"/>
          <w:szCs w:val="24"/>
          <w:lang w:eastAsia="el-GR"/>
        </w:rPr>
        <w:t>εντατικού τύπου εκτροφ</w:t>
      </w:r>
      <w:r w:rsidR="004F74E4">
        <w:rPr>
          <w:rFonts w:ascii="Times New Roman" w:eastAsia="Times New Roman" w:hAnsi="Times New Roman" w:cs="Times New Roman"/>
          <w:sz w:val="24"/>
          <w:szCs w:val="24"/>
          <w:lang w:eastAsia="el-GR"/>
        </w:rPr>
        <w:t>ές</w:t>
      </w:r>
      <w:r w:rsidR="00E76B1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4F74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γίνεται δυνατή </w:t>
      </w: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κατανόηση και διαχείριση παραγόντων των ζωοτροφών </w:t>
      </w:r>
      <w:r w:rsidR="004F74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όπως </w:t>
      </w:r>
      <w:r w:rsidR="007A53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των φυσικών πρόσθετων στην υγεία των ζώων, </w:t>
      </w:r>
      <w:r w:rsidR="004F74E4">
        <w:rPr>
          <w:rFonts w:ascii="Times New Roman" w:eastAsia="Times New Roman" w:hAnsi="Times New Roman" w:cs="Times New Roman"/>
          <w:sz w:val="24"/>
          <w:szCs w:val="24"/>
          <w:lang w:eastAsia="el-GR"/>
        </w:rPr>
        <w:t>η δυνατότητα παραγωγής διακριτού και ασφαλέστερου κρέατος</w:t>
      </w:r>
      <w:r w:rsidR="007A53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</w:t>
      </w:r>
      <w:r w:rsidR="004F74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επίδραση των πρότυπων αυτών εκτροφών χοίρων και πτηνών </w:t>
      </w: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 περιβαλλοντικό</w:t>
      </w:r>
      <w:r w:rsidR="00E76B1A" w:rsidRPr="00E76B1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E3974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αποτύπωμα. </w:t>
      </w:r>
    </w:p>
    <w:p w14:paraId="43B7025E" w14:textId="02B446FA" w:rsidR="00BE3974" w:rsidRDefault="00E76B1A" w:rsidP="00E7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πισυνάπτεται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 δήλωση συμμετοχής που είναι ελεύθερη για όλους και με διαδικτυακή εμβέλεια, όπως και το αναλυτικό πρόγραμμα της ημερίδας</w:t>
      </w:r>
    </w:p>
    <w:p w14:paraId="59139AFE" w14:textId="602DE8A0" w:rsidR="00E76B1A" w:rsidRDefault="00E76B1A" w:rsidP="00E7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C42379C" w14:textId="20289F0A" w:rsidR="00E76B1A" w:rsidRDefault="00E76B1A" w:rsidP="00E7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εκτίμηση </w:t>
      </w:r>
    </w:p>
    <w:p w14:paraId="5169F702" w14:textId="2461F2F8" w:rsidR="00E76B1A" w:rsidRDefault="00E76B1A" w:rsidP="00E7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CB2E551" w14:textId="56142A5E" w:rsidR="00E76B1A" w:rsidRDefault="00E76B1A" w:rsidP="00E7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2EA6B8C" w14:textId="2C3B3042" w:rsidR="00E76B1A" w:rsidRPr="00BE3974" w:rsidRDefault="00E76B1A" w:rsidP="00E7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Γιάννης Σκούφος, Επιστημονικός υπεύθυνος </w:t>
      </w:r>
    </w:p>
    <w:p w14:paraId="1C7D15B7" w14:textId="0E547664" w:rsidR="009260BC" w:rsidRPr="00E76B1A" w:rsidRDefault="009260BC" w:rsidP="00E76B1A">
      <w:pPr>
        <w:jc w:val="both"/>
      </w:pPr>
    </w:p>
    <w:sectPr w:rsidR="009260BC" w:rsidRPr="00E76B1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F"/>
    <w:rsid w:val="00150F9A"/>
    <w:rsid w:val="002F627E"/>
    <w:rsid w:val="004F7138"/>
    <w:rsid w:val="004F74E4"/>
    <w:rsid w:val="006C762D"/>
    <w:rsid w:val="0076490D"/>
    <w:rsid w:val="007A5309"/>
    <w:rsid w:val="008358E4"/>
    <w:rsid w:val="009260BC"/>
    <w:rsid w:val="00B64F7F"/>
    <w:rsid w:val="00B67FDE"/>
    <w:rsid w:val="00BB3F1C"/>
    <w:rsid w:val="00BE3974"/>
    <w:rsid w:val="00E7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67C5"/>
  <w15:chartTrackingRefBased/>
  <w15:docId w15:val="{3589C690-1356-4903-ADB5-F54250E4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9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ΣΚΟΥΦΟΣ</dc:creator>
  <cp:keywords/>
  <dc:description/>
  <cp:lastModifiedBy>diaxeiristikiartas</cp:lastModifiedBy>
  <cp:revision>2</cp:revision>
  <dcterms:created xsi:type="dcterms:W3CDTF">2021-11-17T09:42:00Z</dcterms:created>
  <dcterms:modified xsi:type="dcterms:W3CDTF">2021-11-17T09:42:00Z</dcterms:modified>
</cp:coreProperties>
</file>