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C3" w:rsidRPr="00752492" w:rsidRDefault="000112C3" w:rsidP="000112C3">
      <w:pPr>
        <w:pStyle w:val="1"/>
        <w:rPr>
          <w:rFonts w:ascii="Times New Roman" w:hAnsi="Times New Roman" w:cs="Times New Roman"/>
          <w:sz w:val="24"/>
        </w:rPr>
      </w:pPr>
    </w:p>
    <w:p w:rsidR="000112C3" w:rsidRPr="00780647" w:rsidRDefault="000112C3" w:rsidP="000112C3">
      <w:pPr>
        <w:rPr>
          <w:rFonts w:ascii="Times New Roman" w:hAnsi="Times New Roman" w:cs="Times New Roman"/>
          <w:bCs/>
          <w:szCs w:val="22"/>
          <w:lang w:val="en-US"/>
        </w:rPr>
      </w:pP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16B8E">
        <w:rPr>
          <w:rFonts w:ascii="Times New Roman" w:hAnsi="Times New Roman" w:cs="Times New Roman"/>
          <w:sz w:val="24"/>
          <w:lang w:val="el-GR"/>
        </w:rPr>
        <w:tab/>
      </w:r>
      <w:r w:rsidRPr="00505A3D">
        <w:rPr>
          <w:rFonts w:ascii="Times New Roman" w:hAnsi="Times New Roman" w:cs="Times New Roman"/>
          <w:bCs/>
          <w:szCs w:val="22"/>
          <w:lang w:val="el-GR"/>
        </w:rPr>
        <w:t>ΑΔΑ:</w:t>
      </w:r>
      <w:r w:rsidR="00780647" w:rsidRPr="00780647">
        <w:rPr>
          <w:rFonts w:ascii="Times New Roman" w:hAnsi="Times New Roman" w:cs="Times New Roman"/>
          <w:bCs/>
          <w:szCs w:val="22"/>
          <w:lang w:val="en-US"/>
        </w:rPr>
        <w:t>ΨΜΙΤΩΨΑ-ΦΟΚ</w:t>
      </w:r>
    </w:p>
    <w:p w:rsidR="000112C3" w:rsidRPr="00EF6321" w:rsidRDefault="000112C3" w:rsidP="000112C3">
      <w:pPr>
        <w:rPr>
          <w:rFonts w:ascii="Times New Roman" w:hAnsi="Times New Roman" w:cs="Times New Roman"/>
          <w:sz w:val="24"/>
          <w:lang w:val="el-GR"/>
        </w:rPr>
      </w:pPr>
      <w:r>
        <w:rPr>
          <w:rFonts w:ascii="Times New Roman" w:hAnsi="Times New Roman" w:cs="Times New Roman"/>
          <w:noProof/>
          <w:sz w:val="24"/>
          <w:lang w:val="el-GR" w:eastAsia="el-GR"/>
        </w:rPr>
        <w:drawing>
          <wp:inline distT="0" distB="0" distL="0" distR="0">
            <wp:extent cx="800100" cy="742950"/>
            <wp:effectExtent l="0" t="0" r="0" b="0"/>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rsidR="00780647">
        <w:rPr>
          <w:rFonts w:ascii="Times New Roman" w:hAnsi="Times New Roman" w:cs="Times New Roman"/>
          <w:sz w:val="24"/>
          <w:lang w:val="el-GR"/>
        </w:rPr>
        <w:tab/>
      </w:r>
      <w:r w:rsidR="00780647">
        <w:rPr>
          <w:rFonts w:ascii="Times New Roman" w:hAnsi="Times New Roman" w:cs="Times New Roman"/>
          <w:sz w:val="24"/>
          <w:lang w:val="el-GR"/>
        </w:rPr>
        <w:tab/>
      </w:r>
      <w:r w:rsidR="00780647">
        <w:rPr>
          <w:rFonts w:ascii="Times New Roman" w:hAnsi="Times New Roman" w:cs="Times New Roman"/>
          <w:sz w:val="24"/>
          <w:lang w:val="el-GR"/>
        </w:rPr>
        <w:tab/>
      </w:r>
      <w:r w:rsidR="00780647">
        <w:rPr>
          <w:rFonts w:ascii="Times New Roman" w:hAnsi="Times New Roman" w:cs="Times New Roman"/>
          <w:sz w:val="24"/>
          <w:lang w:val="el-GR"/>
        </w:rPr>
        <w:tab/>
      </w:r>
      <w:r w:rsidR="00780647">
        <w:rPr>
          <w:rFonts w:ascii="Times New Roman" w:hAnsi="Times New Roman" w:cs="Times New Roman"/>
          <w:sz w:val="24"/>
          <w:lang w:val="el-GR"/>
        </w:rPr>
        <w:tab/>
      </w:r>
      <w:r w:rsidR="00780647">
        <w:rPr>
          <w:rFonts w:ascii="Times New Roman" w:hAnsi="Times New Roman" w:cs="Times New Roman"/>
          <w:sz w:val="24"/>
          <w:lang w:val="el-GR"/>
        </w:rPr>
        <w:tab/>
      </w:r>
      <w:bookmarkStart w:id="0" w:name="_GoBack"/>
      <w:bookmarkEnd w:id="0"/>
      <w:r>
        <w:rPr>
          <w:rFonts w:ascii="Times New Roman" w:hAnsi="Times New Roman" w:cs="Times New Roman"/>
          <w:noProof/>
          <w:sz w:val="24"/>
          <w:lang w:val="el-GR" w:eastAsia="el-GR"/>
        </w:rPr>
        <w:drawing>
          <wp:inline distT="0" distB="0" distL="0" distR="0">
            <wp:extent cx="762000" cy="609600"/>
            <wp:effectExtent l="0" t="0" r="0" b="0"/>
            <wp:docPr id="1" name="Εικόνα 1"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ΝΕΟ ΣΗΜΑ ΑΡΤΑΙΩ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609600"/>
                    </a:xfrm>
                    <a:prstGeom prst="rect">
                      <a:avLst/>
                    </a:prstGeom>
                    <a:noFill/>
                    <a:ln>
                      <a:noFill/>
                    </a:ln>
                  </pic:spPr>
                </pic:pic>
              </a:graphicData>
            </a:graphic>
          </wp:inline>
        </w:drawing>
      </w:r>
    </w:p>
    <w:p w:rsidR="000112C3" w:rsidRPr="002B5B7E" w:rsidRDefault="000112C3" w:rsidP="000112C3">
      <w:pPr>
        <w:pStyle w:val="Web"/>
        <w:spacing w:before="0" w:beforeAutospacing="0" w:after="0" w:afterAutospacing="0"/>
      </w:pPr>
      <w:r w:rsidRPr="00EF6321">
        <w:rPr>
          <w:b/>
        </w:rPr>
        <w:t>ΕΛΛΗΝΙΚΗ ΔΗΜΟΚΡΑΤΙΑ</w:t>
      </w:r>
      <w:r w:rsidRPr="00EF6321">
        <w:t xml:space="preserve">                                        </w:t>
      </w:r>
      <w:r w:rsidRPr="00EF6321">
        <w:br/>
      </w:r>
      <w:r w:rsidRPr="00EF6321">
        <w:rPr>
          <w:b/>
        </w:rPr>
        <w:t xml:space="preserve">ΝΟΜΟΣ ΑΡΤΑΣ                                          </w:t>
      </w:r>
      <w:r w:rsidRPr="00EF6321">
        <w:t xml:space="preserve">Άρτα: </w:t>
      </w:r>
      <w:r w:rsidR="009A6117">
        <w:t>12-06-2020</w:t>
      </w:r>
      <w:r w:rsidRPr="00EF6321">
        <w:br/>
      </w:r>
      <w:r w:rsidRPr="00EF6321">
        <w:rPr>
          <w:b/>
        </w:rPr>
        <w:t xml:space="preserve">ΔΗΜΟΣ ΑΡΤΑΙΩΝ                                                                     </w:t>
      </w:r>
      <w:r>
        <w:t xml:space="preserve">Αρ.Πρωτ.: </w:t>
      </w:r>
      <w:r w:rsidR="009A6117">
        <w:t>11471</w:t>
      </w:r>
    </w:p>
    <w:p w:rsidR="000112C3" w:rsidRPr="00EF6321" w:rsidRDefault="000112C3" w:rsidP="000112C3">
      <w:pPr>
        <w:spacing w:after="0"/>
        <w:rPr>
          <w:rFonts w:ascii="Times New Roman" w:hAnsi="Times New Roman" w:cs="Times New Roman"/>
          <w:b/>
          <w:sz w:val="24"/>
          <w:lang w:val="el-GR"/>
        </w:rPr>
      </w:pPr>
      <w:r w:rsidRPr="00EF6321">
        <w:rPr>
          <w:rFonts w:ascii="Times New Roman" w:hAnsi="Times New Roman" w:cs="Times New Roman"/>
          <w:b/>
          <w:sz w:val="24"/>
          <w:lang w:val="el-GR"/>
        </w:rPr>
        <w:t>Δ/ΝΣΗ ΟΙΚΟΝΟΜΙΚΩΝ ΥΠΗΡΕΣΙΩΝ</w:t>
      </w:r>
    </w:p>
    <w:p w:rsidR="000112C3" w:rsidRPr="00EF6321" w:rsidRDefault="000112C3" w:rsidP="000112C3">
      <w:pPr>
        <w:spacing w:after="0"/>
        <w:rPr>
          <w:rFonts w:ascii="Times New Roman" w:hAnsi="Times New Roman" w:cs="Times New Roman"/>
          <w:szCs w:val="22"/>
          <w:lang w:val="el-GR"/>
        </w:rPr>
      </w:pPr>
      <w:r w:rsidRPr="00EF6321">
        <w:rPr>
          <w:rFonts w:ascii="Times New Roman" w:hAnsi="Times New Roman" w:cs="Times New Roman"/>
          <w:szCs w:val="22"/>
          <w:lang w:val="el-GR"/>
        </w:rPr>
        <w:t>Τμήμα Προμηθειών</w:t>
      </w:r>
      <w:r>
        <w:rPr>
          <w:rFonts w:ascii="Times New Roman" w:hAnsi="Times New Roman" w:cs="Times New Roman"/>
          <w:szCs w:val="22"/>
          <w:lang w:val="el-GR"/>
        </w:rPr>
        <w:t xml:space="preserve"> και Αποθηκών</w:t>
      </w:r>
    </w:p>
    <w:p w:rsidR="000112C3" w:rsidRPr="00EF6321" w:rsidRDefault="000112C3" w:rsidP="000112C3">
      <w:pPr>
        <w:spacing w:after="0"/>
        <w:rPr>
          <w:rFonts w:ascii="Times New Roman" w:hAnsi="Times New Roman" w:cs="Times New Roman"/>
          <w:bCs/>
          <w:szCs w:val="22"/>
          <w:lang w:val="el-GR"/>
        </w:rPr>
      </w:pPr>
      <w:r w:rsidRPr="00EF6321">
        <w:rPr>
          <w:rFonts w:ascii="Times New Roman" w:hAnsi="Times New Roman" w:cs="Times New Roman"/>
          <w:bCs/>
          <w:szCs w:val="22"/>
          <w:lang w:val="el-GR"/>
        </w:rPr>
        <w:t>Πληρ.: Πετσιμέρης Άγγελος</w:t>
      </w:r>
    </w:p>
    <w:p w:rsidR="000112C3" w:rsidRPr="00EF6321" w:rsidRDefault="000112C3" w:rsidP="000112C3">
      <w:pPr>
        <w:spacing w:after="0"/>
        <w:rPr>
          <w:rFonts w:ascii="Times New Roman" w:hAnsi="Times New Roman" w:cs="Times New Roman"/>
          <w:bCs/>
          <w:szCs w:val="22"/>
          <w:lang w:val="el-GR"/>
        </w:rPr>
      </w:pPr>
      <w:r w:rsidRPr="00EF6321">
        <w:rPr>
          <w:rFonts w:ascii="Times New Roman" w:hAnsi="Times New Roman" w:cs="Times New Roman"/>
          <w:bCs/>
          <w:szCs w:val="22"/>
          <w:lang w:val="el-GR"/>
        </w:rPr>
        <w:t>Τηλ.: 2681362243</w:t>
      </w:r>
    </w:p>
    <w:p w:rsidR="000112C3" w:rsidRPr="00BB113D" w:rsidRDefault="000112C3" w:rsidP="000112C3">
      <w:pPr>
        <w:spacing w:after="0"/>
        <w:rPr>
          <w:rFonts w:ascii="Times New Roman" w:hAnsi="Times New Roman" w:cs="Times New Roman"/>
          <w:bCs/>
          <w:szCs w:val="22"/>
          <w:lang w:val="el-GR"/>
        </w:rPr>
      </w:pPr>
      <w:r w:rsidRPr="00EF6321">
        <w:rPr>
          <w:rFonts w:ascii="Times New Roman" w:hAnsi="Times New Roman" w:cs="Times New Roman"/>
          <w:bCs/>
          <w:szCs w:val="22"/>
          <w:lang w:val="fr-FR"/>
        </w:rPr>
        <w:t>Fax</w:t>
      </w:r>
      <w:r w:rsidRPr="00BB113D">
        <w:rPr>
          <w:rFonts w:ascii="Times New Roman" w:hAnsi="Times New Roman" w:cs="Times New Roman"/>
          <w:bCs/>
          <w:szCs w:val="22"/>
          <w:lang w:val="el-GR"/>
        </w:rPr>
        <w:t xml:space="preserve"> : 2681362269</w:t>
      </w:r>
    </w:p>
    <w:p w:rsidR="000112C3" w:rsidRPr="00BB113D" w:rsidRDefault="000112C3" w:rsidP="000112C3">
      <w:pPr>
        <w:spacing w:after="0"/>
        <w:rPr>
          <w:rFonts w:ascii="Times New Roman" w:hAnsi="Times New Roman" w:cs="Times New Roman"/>
          <w:bCs/>
          <w:szCs w:val="22"/>
          <w:lang w:val="el-GR"/>
        </w:rPr>
      </w:pPr>
      <w:r w:rsidRPr="00EF6321">
        <w:rPr>
          <w:rFonts w:ascii="Times New Roman" w:hAnsi="Times New Roman" w:cs="Times New Roman"/>
          <w:bCs/>
          <w:szCs w:val="22"/>
          <w:lang w:val="fr-FR"/>
        </w:rPr>
        <w:t>e</w:t>
      </w:r>
      <w:r w:rsidRPr="00BB113D">
        <w:rPr>
          <w:rFonts w:ascii="Times New Roman" w:hAnsi="Times New Roman" w:cs="Times New Roman"/>
          <w:bCs/>
          <w:szCs w:val="22"/>
          <w:lang w:val="el-GR"/>
        </w:rPr>
        <w:t>-</w:t>
      </w:r>
      <w:r w:rsidRPr="00EF6321">
        <w:rPr>
          <w:rFonts w:ascii="Times New Roman" w:hAnsi="Times New Roman" w:cs="Times New Roman"/>
          <w:bCs/>
          <w:szCs w:val="22"/>
          <w:lang w:val="fr-FR"/>
        </w:rPr>
        <w:t>mail</w:t>
      </w:r>
      <w:r w:rsidRPr="00BB113D">
        <w:rPr>
          <w:rFonts w:ascii="Times New Roman" w:hAnsi="Times New Roman" w:cs="Times New Roman"/>
          <w:bCs/>
          <w:szCs w:val="22"/>
          <w:lang w:val="el-GR"/>
        </w:rPr>
        <w:t xml:space="preserve"> : </w:t>
      </w:r>
      <w:hyperlink r:id="rId6" w:history="1">
        <w:r w:rsidRPr="00EF6321">
          <w:rPr>
            <w:rStyle w:val="-"/>
            <w:rFonts w:ascii="Times New Roman" w:eastAsia="MS Mincho" w:hAnsi="Times New Roman"/>
            <w:bCs/>
            <w:szCs w:val="22"/>
            <w:lang w:val="fr-FR"/>
          </w:rPr>
          <w:t>petsimeris@arta.gr</w:t>
        </w:r>
      </w:hyperlink>
    </w:p>
    <w:p w:rsidR="000112C3" w:rsidRPr="00BB113D" w:rsidRDefault="000112C3" w:rsidP="000112C3">
      <w:pPr>
        <w:rPr>
          <w:rFonts w:ascii="Times New Roman" w:hAnsi="Times New Roman" w:cs="Times New Roman"/>
          <w:bCs/>
          <w:sz w:val="24"/>
          <w:lang w:val="el-GR"/>
        </w:rPr>
      </w:pPr>
    </w:p>
    <w:p w:rsidR="000112C3" w:rsidRPr="00EF6321" w:rsidRDefault="000112C3" w:rsidP="000112C3">
      <w:pPr>
        <w:jc w:val="center"/>
        <w:rPr>
          <w:rStyle w:val="a3"/>
          <w:rFonts w:ascii="Times New Roman" w:hAnsi="Times New Roman" w:cs="Times New Roman"/>
          <w:sz w:val="24"/>
          <w:lang w:val="el-GR"/>
        </w:rPr>
      </w:pPr>
      <w:r w:rsidRPr="00EF6321">
        <w:rPr>
          <w:rStyle w:val="a3"/>
          <w:rFonts w:ascii="Times New Roman" w:hAnsi="Times New Roman" w:cs="Times New Roman"/>
          <w:sz w:val="24"/>
          <w:lang w:val="el-GR"/>
        </w:rPr>
        <w:t xml:space="preserve">ΠΕΡΙΛΗΨΗ ΔΙΑΚΗΡΥΞΗΣ ΑΝΟΙΚΤΟΥ ΗΛΕΚΤΡΟΝΙΚΟΥ ΔΙΑΓΩΝΙΣΜΟΥ ΓΙΑ </w:t>
      </w:r>
      <w:r>
        <w:rPr>
          <w:rStyle w:val="a3"/>
          <w:rFonts w:ascii="Times New Roman" w:hAnsi="Times New Roman" w:cs="Times New Roman"/>
          <w:sz w:val="24"/>
          <w:lang w:val="el-GR"/>
        </w:rPr>
        <w:t xml:space="preserve">ΤΗΝ ΠΡΟΜΗΘΕΙΑ ΑΠΟΡΡΙΜΜΑΤΟΦΟΡΟΥ ΟΧΗΜΑΤΟΣ (ΦΙΛΟΔΗΜΟΣ) </w:t>
      </w:r>
    </w:p>
    <w:p w:rsidR="000112C3" w:rsidRPr="00EF6321" w:rsidRDefault="000112C3" w:rsidP="000112C3">
      <w:pPr>
        <w:pStyle w:val="Web"/>
        <w:spacing w:before="0" w:beforeAutospacing="0" w:after="0" w:afterAutospacing="0" w:line="360" w:lineRule="auto"/>
        <w:jc w:val="center"/>
      </w:pPr>
      <w:r w:rsidRPr="00EF6321">
        <w:t>Ο ΔΗΜΑΡΧΟΣ  ΑΡΤΑΙΩΝ</w:t>
      </w:r>
    </w:p>
    <w:p w:rsidR="000112C3" w:rsidRDefault="000112C3" w:rsidP="000112C3">
      <w:pPr>
        <w:pStyle w:val="Web"/>
        <w:spacing w:before="0" w:beforeAutospacing="0" w:after="0" w:afterAutospacing="0"/>
        <w:jc w:val="both"/>
        <w:rPr>
          <w:b/>
          <w:bCs/>
        </w:rPr>
      </w:pPr>
      <w:r w:rsidRPr="00EF6321">
        <w:tab/>
      </w:r>
      <w:r>
        <w:t xml:space="preserve">Διακηρύσσει ανοικτό ηλεκτρονικό διαγωνισμό για την </w:t>
      </w:r>
      <w:r w:rsidRPr="00752492">
        <w:rPr>
          <w:b/>
        </w:rPr>
        <w:t>«προμήθεια απορριμματοφόρου οχήματος»</w:t>
      </w:r>
      <w:r>
        <w:t xml:space="preserve"> (</w:t>
      </w:r>
      <w:r>
        <w:rPr>
          <w:lang w:val="en-US"/>
        </w:rPr>
        <w:t>cpv</w:t>
      </w:r>
      <w:r w:rsidRPr="00752492">
        <w:t>34144512-0</w:t>
      </w:r>
      <w:r w:rsidRPr="00374119">
        <w:t>)</w:t>
      </w:r>
      <w:r>
        <w:t xml:space="preserve">, με κριτήριο κατακύρωσης την πλέον συμφέρουσα από οικονομική άποψη προσφορά (συμφερότερη προσφορά), συνολικής προϋπολογισθείσης αξίας  </w:t>
      </w:r>
      <w:r>
        <w:rPr>
          <w:b/>
        </w:rPr>
        <w:t>148.800,00 €</w:t>
      </w:r>
      <w:r>
        <w:t xml:space="preserve"> συμπεριλαμβανομένου του ΦΠΑ (η δαπάνη θα καλυφθεί από το πρόγραμμα Φιλόδημος,  ΣΑΕ-055 2017ΣΕ05500010). </w:t>
      </w:r>
    </w:p>
    <w:p w:rsidR="000112C3" w:rsidRPr="000112C3" w:rsidRDefault="000112C3" w:rsidP="000112C3">
      <w:pPr>
        <w:widowControl w:val="0"/>
        <w:overflowPunct w:val="0"/>
        <w:autoSpaceDE w:val="0"/>
        <w:spacing w:after="0"/>
        <w:textAlignment w:val="baseline"/>
        <w:rPr>
          <w:rFonts w:ascii="Times New Roman" w:eastAsia="Arial" w:hAnsi="Times New Roman" w:cs="Times New Roman"/>
          <w:sz w:val="24"/>
          <w:lang w:val="el-GR"/>
        </w:rPr>
      </w:pPr>
      <w:r>
        <w:rPr>
          <w:rFonts w:ascii="Times New Roman" w:hAnsi="Times New Roman" w:cs="Times New Roman"/>
          <w:sz w:val="24"/>
          <w:lang w:val="el-GR"/>
        </w:rPr>
        <w:tab/>
        <w:t xml:space="preserve">Οι προσφορές υποβάλλονται από τους οικονομικούς φορείς ηλεκτρονικά, μέσω της διαδικτυακής πύλης </w:t>
      </w:r>
      <w:hyperlink r:id="rId7" w:history="1">
        <w:r>
          <w:rPr>
            <w:rStyle w:val="-"/>
            <w:rFonts w:ascii="Times New Roman" w:eastAsia="MS Mincho" w:hAnsi="Times New Roman"/>
          </w:rPr>
          <w:t>www</w:t>
        </w:r>
        <w:r>
          <w:rPr>
            <w:rStyle w:val="-"/>
            <w:rFonts w:ascii="Times New Roman" w:eastAsia="MS Mincho" w:hAnsi="Times New Roman"/>
            <w:lang w:val="el-GR"/>
          </w:rPr>
          <w:t>.</w:t>
        </w:r>
        <w:r>
          <w:rPr>
            <w:rStyle w:val="-"/>
            <w:rFonts w:ascii="Times New Roman" w:eastAsia="MS Mincho" w:hAnsi="Times New Roman"/>
          </w:rPr>
          <w:t>promitheus</w:t>
        </w:r>
        <w:r>
          <w:rPr>
            <w:rStyle w:val="-"/>
            <w:rFonts w:ascii="Times New Roman" w:eastAsia="MS Mincho" w:hAnsi="Times New Roman"/>
            <w:lang w:val="el-GR"/>
          </w:rPr>
          <w:t>.</w:t>
        </w:r>
        <w:r>
          <w:rPr>
            <w:rStyle w:val="-"/>
            <w:rFonts w:ascii="Times New Roman" w:eastAsia="MS Mincho" w:hAnsi="Times New Roman"/>
          </w:rPr>
          <w:t>gov</w:t>
        </w:r>
        <w:r>
          <w:rPr>
            <w:rStyle w:val="-"/>
            <w:rFonts w:ascii="Times New Roman" w:eastAsia="MS Mincho" w:hAnsi="Times New Roman"/>
            <w:lang w:val="el-GR"/>
          </w:rPr>
          <w:t>.</w:t>
        </w:r>
        <w:r>
          <w:rPr>
            <w:rStyle w:val="-"/>
            <w:rFonts w:ascii="Times New Roman" w:eastAsia="MS Mincho" w:hAnsi="Times New Roman"/>
          </w:rPr>
          <w:t>gr</w:t>
        </w:r>
      </w:hyperlink>
      <w:r>
        <w:rPr>
          <w:rFonts w:ascii="Times New Roman" w:hAnsi="Times New Roman" w:cs="Times New Roman"/>
          <w:sz w:val="24"/>
          <w:lang w:val="el-GR"/>
        </w:rPr>
        <w:t xml:space="preserve">, του Ε.Σ.Η.ΔΗ.Σ. μέχρι την </w:t>
      </w:r>
      <w:r>
        <w:rPr>
          <w:rFonts w:ascii="Times New Roman" w:hAnsi="Times New Roman" w:cs="Times New Roman"/>
          <w:b/>
          <w:sz w:val="24"/>
          <w:lang w:val="el-GR"/>
        </w:rPr>
        <w:t>27-06-2020 ημέρα Σάββατο ώρα 15:00 μ.μ.</w:t>
      </w:r>
      <w:r>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αριθμός του συστήματος Ε.Σ.Η.ΔΗ.Σ. είναι ο </w:t>
      </w:r>
      <w:r>
        <w:rPr>
          <w:rFonts w:ascii="Times New Roman" w:hAnsi="Times New Roman" w:cs="Times New Roman"/>
          <w:b/>
          <w:sz w:val="24"/>
          <w:lang w:val="el-GR"/>
        </w:rPr>
        <w:t>92916</w:t>
      </w:r>
      <w:r>
        <w:rPr>
          <w:rFonts w:ascii="Times New Roman" w:hAnsi="Times New Roman" w:cs="Times New Roman"/>
          <w:sz w:val="24"/>
          <w:lang w:val="el-GR"/>
        </w:rPr>
        <w:t>.Η διενέργεια του διαγωνισμού θα γίνει την Πέμπτη 02-07-2020.</w:t>
      </w:r>
    </w:p>
    <w:p w:rsidR="000112C3" w:rsidRDefault="000112C3" w:rsidP="000112C3">
      <w:pPr>
        <w:pStyle w:val="Web"/>
        <w:spacing w:before="0" w:beforeAutospacing="0" w:after="0" w:afterAutospacing="0"/>
        <w:ind w:firstLine="720"/>
        <w:jc w:val="both"/>
      </w:pPr>
      <w:r>
        <w:t xml:space="preserve">Η Διακήρυξη θα διατίθεται σε πλήρη &amp; ελεύθερη πρόσβαση από το διαδίκτυο στην ηλεκτρονική διεύθυνση του Δήμου </w:t>
      </w:r>
      <w:hyperlink r:id="rId8" w:history="1">
        <w:r>
          <w:rPr>
            <w:rStyle w:val="-"/>
            <w:rFonts w:eastAsia="MS Mincho"/>
          </w:rPr>
          <w:t>www.arta.gr</w:t>
        </w:r>
      </w:hyperlink>
      <w:r>
        <w:t xml:space="preserve">, στις προκηρύξεις, όπως επίσης στο διαδικτυακό τόπο υποβολής προσφοράς </w:t>
      </w:r>
      <w:hyperlink r:id="rId9" w:history="1">
        <w:r>
          <w:rPr>
            <w:rStyle w:val="-"/>
            <w:rFonts w:eastAsia="MS Mincho"/>
          </w:rPr>
          <w:t>www.promitheus.gov.gr</w:t>
        </w:r>
      </w:hyperlink>
      <w: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0112C3" w:rsidRDefault="000112C3" w:rsidP="000112C3">
      <w:pPr>
        <w:pStyle w:val="Web"/>
        <w:spacing w:before="0" w:beforeAutospacing="0" w:after="0" w:afterAutospacing="0"/>
        <w:jc w:val="both"/>
      </w:pPr>
    </w:p>
    <w:p w:rsidR="000112C3" w:rsidRPr="00EF6321" w:rsidRDefault="000112C3" w:rsidP="000112C3">
      <w:pPr>
        <w:pStyle w:val="Web"/>
        <w:spacing w:before="0" w:beforeAutospacing="0" w:after="0" w:afterAutospacing="0"/>
        <w:jc w:val="both"/>
      </w:pPr>
    </w:p>
    <w:p w:rsidR="000112C3" w:rsidRPr="00EF6321" w:rsidRDefault="000112C3" w:rsidP="000112C3">
      <w:pPr>
        <w:jc w:val="center"/>
        <w:rPr>
          <w:rFonts w:ascii="Times New Roman" w:hAnsi="Times New Roman" w:cs="Times New Roman"/>
          <w:sz w:val="24"/>
          <w:lang w:val="el-GR"/>
        </w:rPr>
      </w:pPr>
      <w:r w:rsidRPr="00EF6321">
        <w:rPr>
          <w:rFonts w:ascii="Times New Roman" w:hAnsi="Times New Roman" w:cs="Times New Roman"/>
          <w:sz w:val="24"/>
          <w:lang w:val="el-GR"/>
        </w:rPr>
        <w:t>Ο ΔΗΜΑΡΧΟΣ ΑΡΤΑΙΩΝ</w:t>
      </w:r>
    </w:p>
    <w:p w:rsidR="000112C3" w:rsidRPr="00EF6321" w:rsidRDefault="000112C3" w:rsidP="000112C3">
      <w:pPr>
        <w:jc w:val="center"/>
        <w:rPr>
          <w:rFonts w:ascii="Times New Roman" w:hAnsi="Times New Roman" w:cs="Times New Roman"/>
          <w:sz w:val="24"/>
          <w:lang w:val="el-GR"/>
        </w:rPr>
      </w:pPr>
    </w:p>
    <w:p w:rsidR="000112C3" w:rsidRPr="000112C3" w:rsidRDefault="000112C3" w:rsidP="000112C3">
      <w:pPr>
        <w:jc w:val="center"/>
        <w:rPr>
          <w:rFonts w:ascii="Times New Roman" w:hAnsi="Times New Roman" w:cs="Times New Roman"/>
          <w:sz w:val="24"/>
          <w:lang w:val="el-GR"/>
        </w:rPr>
      </w:pPr>
      <w:r w:rsidRPr="00EF6321">
        <w:rPr>
          <w:rFonts w:ascii="Times New Roman" w:hAnsi="Times New Roman" w:cs="Times New Roman"/>
          <w:sz w:val="24"/>
          <w:lang w:val="el-GR"/>
        </w:rPr>
        <w:t>ΧΡΗΣΤΟΣ Κ. ΤΣΙΡΟΓΙΑΝΝΗΣ</w:t>
      </w:r>
    </w:p>
    <w:sectPr w:rsidR="000112C3" w:rsidRPr="000112C3" w:rsidSect="007470F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112C3"/>
    <w:rsid w:val="000112C3"/>
    <w:rsid w:val="0055594A"/>
    <w:rsid w:val="007470FF"/>
    <w:rsid w:val="00780647"/>
    <w:rsid w:val="00925492"/>
    <w:rsid w:val="009A6117"/>
    <w:rsid w:val="00EF65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112C3"/>
    <w:rPr>
      <w:color w:val="0000FF"/>
      <w:u w:val="single"/>
    </w:rPr>
  </w:style>
  <w:style w:type="character" w:styleId="a3">
    <w:name w:val="Strong"/>
    <w:uiPriority w:val="22"/>
    <w:qFormat/>
    <w:rsid w:val="000112C3"/>
    <w:rPr>
      <w:b/>
      <w:bCs/>
    </w:rPr>
  </w:style>
  <w:style w:type="paragraph" w:styleId="Web">
    <w:name w:val="Normal (Web)"/>
    <w:basedOn w:val="a"/>
    <w:uiPriority w:val="99"/>
    <w:unhideWhenUsed/>
    <w:rsid w:val="000112C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0112C3"/>
    <w:pPr>
      <w:spacing w:after="100"/>
    </w:pPr>
    <w:rPr>
      <w:rFonts w:eastAsia="MS Mincho"/>
      <w:lang w:val="en-US" w:eastAsia="ja-JP"/>
    </w:rPr>
  </w:style>
  <w:style w:type="paragraph" w:styleId="a4">
    <w:name w:val="Balloon Text"/>
    <w:basedOn w:val="a"/>
    <w:link w:val="Char"/>
    <w:uiPriority w:val="99"/>
    <w:semiHidden/>
    <w:unhideWhenUsed/>
    <w:rsid w:val="000112C3"/>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0112C3"/>
    <w:rPr>
      <w:rFonts w:ascii="Tahoma" w:eastAsia="Times New Roman" w:hAnsi="Tahoma" w:cs="Tahoma"/>
      <w:sz w:val="16"/>
      <w:szCs w:val="16"/>
      <w:lang w:val="en-GB" w:eastAsia="zh-CN"/>
    </w:rPr>
  </w:style>
  <w:style w:type="table" w:styleId="a5">
    <w:name w:val="Table Grid"/>
    <w:basedOn w:val="a1"/>
    <w:uiPriority w:val="59"/>
    <w:rsid w:val="00011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C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112C3"/>
    <w:rPr>
      <w:color w:val="0000FF"/>
      <w:u w:val="single"/>
    </w:rPr>
  </w:style>
  <w:style w:type="character" w:styleId="a3">
    <w:name w:val="Strong"/>
    <w:uiPriority w:val="22"/>
    <w:qFormat/>
    <w:rsid w:val="000112C3"/>
    <w:rPr>
      <w:b/>
      <w:bCs/>
    </w:rPr>
  </w:style>
  <w:style w:type="paragraph" w:styleId="Web">
    <w:name w:val="Normal (Web)"/>
    <w:basedOn w:val="a"/>
    <w:uiPriority w:val="99"/>
    <w:unhideWhenUsed/>
    <w:rsid w:val="000112C3"/>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1">
    <w:name w:val="Ημερομηνία1"/>
    <w:basedOn w:val="a"/>
    <w:next w:val="a"/>
    <w:rsid w:val="000112C3"/>
    <w:pPr>
      <w:spacing w:after="100"/>
    </w:pPr>
    <w:rPr>
      <w:rFonts w:eastAsia="MS Mincho"/>
      <w:lang w:val="en-US" w:eastAsia="ja-JP"/>
    </w:rPr>
  </w:style>
  <w:style w:type="paragraph" w:styleId="a4">
    <w:name w:val="Balloon Text"/>
    <w:basedOn w:val="a"/>
    <w:link w:val="Char"/>
    <w:uiPriority w:val="99"/>
    <w:semiHidden/>
    <w:unhideWhenUsed/>
    <w:rsid w:val="000112C3"/>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0112C3"/>
    <w:rPr>
      <w:rFonts w:ascii="Tahoma" w:eastAsia="Times New Roman" w:hAnsi="Tahoma" w:cs="Tahoma"/>
      <w:sz w:val="16"/>
      <w:szCs w:val="16"/>
      <w:lang w:val="en-GB" w:eastAsia="zh-CN"/>
    </w:rPr>
  </w:style>
  <w:style w:type="table" w:styleId="a5">
    <w:name w:val="Table Grid"/>
    <w:basedOn w:val="a1"/>
    <w:uiPriority w:val="59"/>
    <w:rsid w:val="00011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a.gr/" TargetMode="External"/><Relationship Id="rId3" Type="http://schemas.openxmlformats.org/officeDocument/2006/relationships/webSettings" Target="webSettings.xml"/><Relationship Id="rId7" Type="http://schemas.openxmlformats.org/officeDocument/2006/relationships/hyperlink" Target="http://www.promitheus.gov.gr/"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simeris@arta.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ΑΓΓΕΛΟΣ ΠΕΤΣΙΜΕΡΗΣ</dc:creator>
  <cp:lastModifiedBy>User</cp:lastModifiedBy>
  <cp:revision>2</cp:revision>
  <cp:lastPrinted>2020-06-12T08:01:00Z</cp:lastPrinted>
  <dcterms:created xsi:type="dcterms:W3CDTF">2020-06-12T11:42:00Z</dcterms:created>
  <dcterms:modified xsi:type="dcterms:W3CDTF">2020-06-12T11:42:00Z</dcterms:modified>
</cp:coreProperties>
</file>